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sz w:val="28"/>
          <w:szCs w:val="28"/>
        </w:rPr>
      </w:pPr>
      <w:r>
        <w:rPr>
          <w:rFonts w:cs="Times New Roman"/>
          <w:sz w:val="28"/>
          <w:szCs w:val="28"/>
        </w:rPr>
        <w:t>Муниципальное казенное общеобразовательное учреждение</w:t>
      </w:r>
    </w:p>
    <w:p>
      <w:pPr>
        <w:pStyle w:val="Normal"/>
        <w:spacing w:lineRule="auto" w:line="240" w:before="0" w:after="0"/>
        <w:jc w:val="center"/>
        <w:rPr>
          <w:sz w:val="28"/>
          <w:szCs w:val="28"/>
        </w:rPr>
      </w:pPr>
      <w:r>
        <w:rPr>
          <w:rFonts w:cs="Times New Roman"/>
          <w:sz w:val="28"/>
          <w:szCs w:val="28"/>
        </w:rPr>
        <w:t>«Журавлевская средняя общеобразовательная школа»</w:t>
      </w:r>
    </w:p>
    <w:p>
      <w:pPr>
        <w:pStyle w:val="Normal"/>
        <w:spacing w:lineRule="auto" w:line="240" w:before="0" w:after="0"/>
        <w:jc w:val="center"/>
        <w:rPr>
          <w:sz w:val="28"/>
          <w:szCs w:val="28"/>
        </w:rPr>
      </w:pPr>
      <w:r>
        <w:rPr>
          <w:rFonts w:cs="Times New Roman"/>
          <w:sz w:val="28"/>
          <w:szCs w:val="28"/>
        </w:rPr>
        <w:t>Каргапольского муниципального округа Курганской области</w:t>
      </w:r>
    </w:p>
    <w:p>
      <w:pPr>
        <w:pStyle w:val="Normal"/>
        <w:spacing w:lineRule="auto" w:line="240" w:before="0" w:after="0"/>
        <w:jc w:val="center"/>
        <w:rPr>
          <w:rFonts w:ascii="Times New Roman" w:hAnsi="Times New Roman" w:cs="Times New Roman"/>
          <w:sz w:val="28"/>
          <w:szCs w:val="28"/>
        </w:rPr>
      </w:pPr>
      <w:r>
        <w:rPr>
          <w:rFonts w:cs="Times New Roman"/>
          <w:sz w:val="28"/>
          <w:szCs w:val="28"/>
        </w:rPr>
        <w:drawing>
          <wp:anchor behindDoc="0" distT="0" distB="0" distL="0" distR="0" simplePos="0" locked="0" layoutInCell="0" allowOverlap="1" relativeHeight="2">
            <wp:simplePos x="0" y="0"/>
            <wp:positionH relativeFrom="column">
              <wp:posOffset>0</wp:posOffset>
            </wp:positionH>
            <wp:positionV relativeFrom="paragraph">
              <wp:posOffset>173990</wp:posOffset>
            </wp:positionV>
            <wp:extent cx="6390005" cy="1637665"/>
            <wp:effectExtent l="0" t="0" r="0" b="0"/>
            <wp:wrapSquare wrapText="lef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390005" cy="1637665"/>
                    </a:xfrm>
                    <a:prstGeom prst="rect">
                      <a:avLst/>
                    </a:prstGeom>
                  </pic:spPr>
                </pic:pic>
              </a:graphicData>
            </a:graphic>
          </wp:anchor>
        </w:drawing>
      </w:r>
    </w:p>
    <w:p>
      <w:pPr>
        <w:pStyle w:val="Normal"/>
        <w:spacing w:lineRule="auto" w:line="240" w:before="0" w:after="0"/>
        <w:jc w:val="center"/>
        <w:rPr>
          <w:rFonts w:ascii="Times New Roman" w:hAnsi="Times New Roman" w:cs="Times New Roman"/>
          <w:sz w:val="28"/>
          <w:szCs w:val="28"/>
        </w:rPr>
      </w:pPr>
      <w:r>
        <w:rPr>
          <w:rFonts w:cs="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sz w:val="28"/>
          <w:szCs w:val="28"/>
        </w:rPr>
      </w:r>
    </w:p>
    <w:p>
      <w:pPr>
        <w:pStyle w:val="Normal"/>
        <w:tabs>
          <w:tab w:val="clear" w:pos="708"/>
          <w:tab w:val="left" w:pos="3299" w:leader="none"/>
        </w:tabs>
        <w:jc w:val="center"/>
        <w:rPr>
          <w:sz w:val="28"/>
          <w:szCs w:val="28"/>
        </w:rPr>
      </w:pPr>
      <w:r>
        <w:rPr>
          <w:rFonts w:cs="Times New Roman"/>
          <w:sz w:val="28"/>
          <w:szCs w:val="28"/>
        </w:rPr>
        <w:t>Дополнительная общеобразовательная (общеразвивающая) программа</w:t>
      </w:r>
    </w:p>
    <w:p>
      <w:pPr>
        <w:pStyle w:val="Normal"/>
        <w:tabs>
          <w:tab w:val="clear" w:pos="708"/>
          <w:tab w:val="left" w:pos="3299" w:leader="none"/>
        </w:tabs>
        <w:jc w:val="center"/>
        <w:rPr>
          <w:sz w:val="28"/>
          <w:szCs w:val="28"/>
        </w:rPr>
      </w:pPr>
      <w:r>
        <w:rPr>
          <w:rFonts w:cs="Times New Roman"/>
          <w:sz w:val="28"/>
          <w:szCs w:val="28"/>
        </w:rPr>
        <w:t>туристко-краеведческой</w:t>
      </w:r>
      <w:r>
        <w:rPr>
          <w:rFonts w:cs="Times New Roman"/>
          <w:sz w:val="28"/>
          <w:szCs w:val="28"/>
        </w:rPr>
        <w:t xml:space="preserve"> направленности</w:t>
      </w:r>
    </w:p>
    <w:p>
      <w:pPr>
        <w:pStyle w:val="Normal"/>
        <w:tabs>
          <w:tab w:val="clear" w:pos="708"/>
          <w:tab w:val="left" w:pos="3299" w:leader="none"/>
        </w:tabs>
        <w:jc w:val="center"/>
        <w:rPr>
          <w:sz w:val="28"/>
          <w:szCs w:val="28"/>
        </w:rPr>
      </w:pPr>
      <w:r>
        <w:rPr>
          <w:rFonts w:cs="Times New Roman"/>
          <w:sz w:val="28"/>
          <w:szCs w:val="28"/>
        </w:rPr>
        <w:t>«</w:t>
      </w:r>
      <w:r>
        <w:rPr>
          <w:rFonts w:cs="Times New Roman"/>
          <w:b/>
          <w:bCs/>
          <w:sz w:val="28"/>
          <w:szCs w:val="28"/>
        </w:rPr>
        <w:t>Православное краеведение</w:t>
      </w:r>
      <w:r>
        <w:rPr>
          <w:rFonts w:cs="Times New Roman"/>
          <w:sz w:val="28"/>
          <w:szCs w:val="28"/>
        </w:rPr>
        <w:t>»</w:t>
      </w:r>
    </w:p>
    <w:p>
      <w:pPr>
        <w:pStyle w:val="Normal"/>
        <w:tabs>
          <w:tab w:val="clear" w:pos="708"/>
          <w:tab w:val="left" w:pos="3299" w:leader="none"/>
        </w:tabs>
        <w:jc w:val="center"/>
        <w:rPr>
          <w:sz w:val="28"/>
          <w:szCs w:val="28"/>
        </w:rPr>
      </w:pPr>
      <w:r>
        <w:rPr>
          <w:rFonts w:cs="Times New Roman"/>
          <w:sz w:val="28"/>
          <w:szCs w:val="28"/>
        </w:rPr>
        <w:t>Возраст обучающихся: 1</w:t>
      </w:r>
      <w:r>
        <w:rPr>
          <w:rFonts w:cs="Times New Roman"/>
          <w:sz w:val="28"/>
          <w:szCs w:val="28"/>
        </w:rPr>
        <w:t>0</w:t>
      </w:r>
      <w:r>
        <w:rPr>
          <w:rFonts w:cs="Times New Roman"/>
          <w:sz w:val="28"/>
          <w:szCs w:val="28"/>
        </w:rPr>
        <w:t>-1</w:t>
      </w:r>
      <w:r>
        <w:rPr>
          <w:rFonts w:cs="Times New Roman"/>
          <w:sz w:val="28"/>
          <w:szCs w:val="28"/>
        </w:rPr>
        <w:t>5</w:t>
      </w:r>
      <w:r>
        <w:rPr>
          <w:rFonts w:cs="Times New Roman"/>
          <w:sz w:val="28"/>
          <w:szCs w:val="28"/>
        </w:rPr>
        <w:t xml:space="preserve"> лет </w:t>
      </w:r>
    </w:p>
    <w:p>
      <w:pPr>
        <w:pStyle w:val="Normal"/>
        <w:tabs>
          <w:tab w:val="clear" w:pos="708"/>
          <w:tab w:val="left" w:pos="3299" w:leader="none"/>
        </w:tabs>
        <w:jc w:val="center"/>
        <w:rPr>
          <w:sz w:val="28"/>
          <w:szCs w:val="28"/>
        </w:rPr>
      </w:pPr>
      <w:r>
        <w:rPr>
          <w:rFonts w:cs="Times New Roman"/>
          <w:sz w:val="28"/>
          <w:szCs w:val="28"/>
        </w:rPr>
        <w:t>Срок реализации: 1 год</w:t>
      </w:r>
    </w:p>
    <w:p>
      <w:pPr>
        <w:pStyle w:val="Normal"/>
        <w:tabs>
          <w:tab w:val="clear" w:pos="708"/>
          <w:tab w:val="left" w:pos="3299" w:leader="none"/>
        </w:tabs>
        <w:jc w:val="center"/>
        <w:rPr>
          <w:sz w:val="28"/>
          <w:szCs w:val="28"/>
        </w:rPr>
      </w:pPr>
      <w:r>
        <w:rPr>
          <w:sz w:val="28"/>
          <w:szCs w:val="28"/>
        </w:rPr>
      </w:r>
    </w:p>
    <w:p>
      <w:pPr>
        <w:pStyle w:val="Normal"/>
        <w:tabs>
          <w:tab w:val="clear" w:pos="708"/>
          <w:tab w:val="left" w:pos="3299" w:leader="none"/>
        </w:tabs>
        <w:rPr>
          <w:rFonts w:ascii="Times New Roman" w:hAnsi="Times New Roman" w:cs="Times New Roman"/>
          <w:sz w:val="28"/>
          <w:szCs w:val="28"/>
        </w:rPr>
      </w:pPr>
      <w:r>
        <w:rPr>
          <w:rFonts w:cs="Times New Roman"/>
          <w:sz w:val="28"/>
          <w:szCs w:val="28"/>
        </w:rPr>
      </w:r>
    </w:p>
    <w:p>
      <w:pPr>
        <w:pStyle w:val="Normal"/>
        <w:rPr>
          <w:rFonts w:ascii="Times New Roman" w:hAnsi="Times New Roman" w:cs="Times New Roman"/>
          <w:sz w:val="28"/>
          <w:szCs w:val="28"/>
        </w:rPr>
      </w:pPr>
      <w:r>
        <w:rPr>
          <w:rFonts w:cs="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sz w:val="28"/>
          <w:szCs w:val="28"/>
        </w:rPr>
      </w:r>
    </w:p>
    <w:p>
      <w:pPr>
        <w:pStyle w:val="Normal"/>
        <w:spacing w:lineRule="auto" w:line="240" w:before="0" w:after="0"/>
        <w:jc w:val="right"/>
        <w:rPr>
          <w:rFonts w:ascii="Times New Roman" w:hAnsi="Times New Roman" w:cs="Times New Roman"/>
          <w:sz w:val="28"/>
          <w:szCs w:val="28"/>
        </w:rPr>
      </w:pPr>
      <w:r>
        <w:rPr/>
      </w:r>
    </w:p>
    <w:p>
      <w:pPr>
        <w:pStyle w:val="Normal"/>
        <w:spacing w:lineRule="auto" w:line="240" w:before="0" w:after="0"/>
        <w:jc w:val="right"/>
        <w:rPr>
          <w:rFonts w:ascii="Times New Roman" w:hAnsi="Times New Roman" w:cs="Times New Roman"/>
          <w:sz w:val="28"/>
          <w:szCs w:val="28"/>
        </w:rPr>
      </w:pPr>
      <w:r>
        <w:rPr/>
      </w:r>
    </w:p>
    <w:p>
      <w:pPr>
        <w:pStyle w:val="Normal"/>
        <w:spacing w:lineRule="auto" w:line="240" w:before="0" w:after="0"/>
        <w:jc w:val="right"/>
        <w:rPr>
          <w:rFonts w:ascii="Times New Roman" w:hAnsi="Times New Roman" w:cs="Times New Roman"/>
          <w:sz w:val="28"/>
          <w:szCs w:val="28"/>
        </w:rPr>
      </w:pPr>
      <w:r>
        <w:rPr>
          <w:rFonts w:cs="Times New Roman"/>
          <w:sz w:val="28"/>
          <w:szCs w:val="28"/>
        </w:rPr>
        <w:t xml:space="preserve">Автор-составитель:  </w:t>
      </w:r>
      <w:r>
        <w:rPr>
          <w:rFonts w:cs="Times New Roman"/>
          <w:sz w:val="28"/>
          <w:szCs w:val="28"/>
        </w:rPr>
        <w:t>Борисова Татьяна Лазаревна</w:t>
      </w:r>
      <w:r>
        <w:rPr>
          <w:rFonts w:cs="Times New Roman"/>
          <w:sz w:val="28"/>
          <w:szCs w:val="28"/>
        </w:rPr>
        <w:t>,</w:t>
      </w:r>
    </w:p>
    <w:p>
      <w:pPr>
        <w:pStyle w:val="Normal"/>
        <w:spacing w:lineRule="auto" w:line="240" w:before="0" w:after="0"/>
        <w:jc w:val="right"/>
        <w:rPr>
          <w:rFonts w:ascii="Times New Roman" w:hAnsi="Times New Roman" w:cs="Times New Roman"/>
          <w:sz w:val="28"/>
          <w:szCs w:val="28"/>
        </w:rPr>
      </w:pPr>
      <w:r>
        <w:rPr>
          <w:rFonts w:cs="Times New Roman"/>
          <w:sz w:val="28"/>
          <w:szCs w:val="28"/>
        </w:rPr>
        <w:t>педагог дополнительного образования</w:t>
      </w:r>
    </w:p>
    <w:p>
      <w:pPr>
        <w:pStyle w:val="Normal"/>
        <w:jc w:val="center"/>
        <w:rPr>
          <w:rFonts w:ascii="Times New Roman" w:hAnsi="Times New Roman" w:cs="Times New Roman"/>
          <w:sz w:val="28"/>
          <w:szCs w:val="28"/>
        </w:rPr>
      </w:pPr>
      <w:r>
        <w:rPr>
          <w:rFonts w:cs="Times New Roman"/>
          <w:sz w:val="28"/>
          <w:szCs w:val="28"/>
        </w:rPr>
      </w:r>
    </w:p>
    <w:p>
      <w:pPr>
        <w:pStyle w:val="Normal"/>
        <w:jc w:val="center"/>
        <w:rPr>
          <w:rFonts w:ascii="Times New Roman" w:hAnsi="Times New Roman" w:cs="Times New Roman"/>
          <w:sz w:val="28"/>
          <w:szCs w:val="28"/>
        </w:rPr>
      </w:pPr>
      <w:r>
        <w:rPr>
          <w:rFonts w:cs="Times New Roman"/>
          <w:sz w:val="28"/>
          <w:szCs w:val="28"/>
        </w:rPr>
      </w:r>
    </w:p>
    <w:p>
      <w:pPr>
        <w:pStyle w:val="Normal"/>
        <w:jc w:val="center"/>
        <w:rPr>
          <w:rFonts w:ascii="Times New Roman" w:hAnsi="Times New Roman" w:cs="Times New Roman"/>
          <w:sz w:val="28"/>
          <w:szCs w:val="28"/>
        </w:rPr>
      </w:pPr>
      <w:r>
        <w:rPr>
          <w:rFonts w:cs="Times New Roman"/>
          <w:sz w:val="28"/>
          <w:szCs w:val="28"/>
        </w:rPr>
      </w:r>
    </w:p>
    <w:p>
      <w:pPr>
        <w:pStyle w:val="Normal"/>
        <w:jc w:val="center"/>
        <w:rPr>
          <w:rFonts w:ascii="Times New Roman" w:hAnsi="Times New Roman" w:cs="Times New Roman"/>
          <w:sz w:val="28"/>
          <w:szCs w:val="28"/>
        </w:rPr>
      </w:pPr>
      <w:r>
        <w:rPr>
          <w:rFonts w:cs="Times New Roman"/>
          <w:sz w:val="28"/>
          <w:szCs w:val="28"/>
        </w:rPr>
      </w:r>
    </w:p>
    <w:p>
      <w:pPr>
        <w:pStyle w:val="Normal"/>
        <w:spacing w:lineRule="auto" w:line="360" w:before="0" w:after="0"/>
        <w:ind w:firstLine="709"/>
        <w:jc w:val="center"/>
        <w:rPr>
          <w:rFonts w:ascii="Times New Roman" w:hAnsi="Times New Roman" w:cs="Times New Roman"/>
          <w:sz w:val="28"/>
          <w:szCs w:val="28"/>
        </w:rPr>
      </w:pPr>
      <w:r>
        <w:rPr>
          <w:rFonts w:cs="Times New Roman"/>
          <w:sz w:val="28"/>
          <w:szCs w:val="28"/>
        </w:rPr>
      </w:r>
    </w:p>
    <w:p>
      <w:pPr>
        <w:pStyle w:val="Normal"/>
        <w:spacing w:lineRule="auto" w:line="360" w:before="0" w:after="0"/>
        <w:ind w:firstLine="709"/>
        <w:jc w:val="center"/>
        <w:rPr>
          <w:rFonts w:ascii="Times New Roman" w:hAnsi="Times New Roman" w:cs="Times New Roman"/>
          <w:sz w:val="28"/>
          <w:szCs w:val="28"/>
        </w:rPr>
      </w:pPr>
      <w:r>
        <w:rPr>
          <w:rFonts w:cs="Times New Roman"/>
          <w:sz w:val="28"/>
          <w:szCs w:val="28"/>
        </w:rPr>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r>
    </w:p>
    <w:p>
      <w:pPr>
        <w:sectPr>
          <w:type w:val="nextPage"/>
          <w:pgSz w:w="11906" w:h="16838"/>
          <w:pgMar w:left="992" w:right="851" w:gutter="0" w:header="0" w:top="709" w:footer="0" w:bottom="851"/>
          <w:pgNumType w:fmt="decimal"/>
          <w:formProt w:val="false"/>
          <w:textDirection w:val="lrTb"/>
          <w:docGrid w:type="default" w:linePitch="360" w:charSpace="4096"/>
        </w:sectPr>
        <w:pStyle w:val="Normal"/>
        <w:jc w:val="center"/>
        <w:rPr>
          <w:sz w:val="28"/>
          <w:szCs w:val="28"/>
        </w:rPr>
      </w:pPr>
      <w:r>
        <w:rPr>
          <w:rFonts w:cs="Times New Roman"/>
          <w:sz w:val="28"/>
          <w:szCs w:val="28"/>
        </w:rPr>
        <w:t>с. Журавлево, 2022 г.</w:t>
      </w:r>
    </w:p>
    <w:p>
      <w:pPr>
        <w:pStyle w:val="Normal"/>
        <w:jc w:val="center"/>
        <w:rPr>
          <w:b/>
          <w:b/>
          <w:lang w:eastAsia="en-US"/>
        </w:rPr>
      </w:pPr>
      <w:r>
        <w:rPr>
          <w:b/>
          <w:lang w:eastAsia="en-US"/>
        </w:rPr>
        <w:t>П</w:t>
      </w:r>
      <w:r>
        <w:rPr>
          <w:b/>
          <w:lang w:eastAsia="en-US"/>
        </w:rPr>
        <w:t>АСПОРТ ПРОГРАММЫ</w:t>
      </w:r>
    </w:p>
    <w:tbl>
      <w:tblPr>
        <w:tblW w:w="9639" w:type="dxa"/>
        <w:jc w:val="left"/>
        <w:tblInd w:w="109" w:type="dxa"/>
        <w:tblLayout w:type="fixed"/>
        <w:tblCellMar>
          <w:top w:w="0" w:type="dxa"/>
          <w:left w:w="108" w:type="dxa"/>
          <w:bottom w:w="0" w:type="dxa"/>
          <w:right w:w="108" w:type="dxa"/>
        </w:tblCellMar>
        <w:tblLook w:val="0000"/>
      </w:tblPr>
      <w:tblGrid>
        <w:gridCol w:w="3774"/>
        <w:gridCol w:w="5864"/>
      </w:tblGrid>
      <w:tr>
        <w:trPr/>
        <w:tc>
          <w:tcPr>
            <w:tcW w:w="3774"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rPr>
                <w:sz w:val="28"/>
                <w:szCs w:val="28"/>
                <w:lang w:eastAsia="en-US"/>
              </w:rPr>
            </w:pPr>
            <w:r>
              <w:rPr>
                <w:sz w:val="28"/>
                <w:szCs w:val="28"/>
                <w:lang w:eastAsia="en-US"/>
              </w:rPr>
              <w:t>Наименование программы</w:t>
            </w:r>
          </w:p>
        </w:tc>
        <w:tc>
          <w:tcPr>
            <w:tcW w:w="58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rPr>
                <w:sz w:val="28"/>
                <w:szCs w:val="28"/>
                <w:lang w:eastAsia="en-US"/>
              </w:rPr>
            </w:pPr>
            <w:r>
              <w:rPr>
                <w:sz w:val="28"/>
                <w:szCs w:val="28"/>
                <w:lang w:eastAsia="en-US"/>
              </w:rPr>
              <w:t>Православное краеведение</w:t>
            </w:r>
          </w:p>
        </w:tc>
      </w:tr>
      <w:tr>
        <w:trPr/>
        <w:tc>
          <w:tcPr>
            <w:tcW w:w="3774"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rPr>
                <w:sz w:val="28"/>
                <w:szCs w:val="28"/>
                <w:lang w:eastAsia="en-US"/>
              </w:rPr>
            </w:pPr>
            <w:r>
              <w:rPr>
                <w:sz w:val="28"/>
                <w:szCs w:val="28"/>
                <w:lang w:eastAsia="en-US"/>
              </w:rPr>
              <w:t>Автор программы</w:t>
            </w:r>
          </w:p>
        </w:tc>
        <w:tc>
          <w:tcPr>
            <w:tcW w:w="58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rPr>
                <w:bCs/>
                <w:iCs/>
                <w:sz w:val="28"/>
                <w:szCs w:val="28"/>
              </w:rPr>
            </w:pPr>
            <w:r>
              <w:rPr>
                <w:sz w:val="28"/>
                <w:szCs w:val="28"/>
              </w:rPr>
              <w:t>Борисова Т.Л.</w:t>
            </w:r>
          </w:p>
        </w:tc>
      </w:tr>
      <w:tr>
        <w:trPr/>
        <w:tc>
          <w:tcPr>
            <w:tcW w:w="3774"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rPr>
                <w:sz w:val="28"/>
                <w:szCs w:val="28"/>
                <w:lang w:eastAsia="en-US"/>
              </w:rPr>
            </w:pPr>
            <w:r>
              <w:rPr>
                <w:sz w:val="28"/>
                <w:szCs w:val="28"/>
                <w:lang w:eastAsia="en-US"/>
              </w:rPr>
              <w:t>Учреждения, где планируется реализация программы</w:t>
            </w:r>
          </w:p>
        </w:tc>
        <w:tc>
          <w:tcPr>
            <w:tcW w:w="58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both"/>
              <w:rPr>
                <w:sz w:val="28"/>
                <w:szCs w:val="28"/>
                <w:lang w:eastAsia="en-US"/>
              </w:rPr>
            </w:pPr>
            <w:r>
              <w:rPr>
                <w:sz w:val="28"/>
                <w:szCs w:val="28"/>
                <w:lang w:eastAsia="en-US"/>
              </w:rPr>
              <w:t>МКОУ «Журавлевская СОШ»</w:t>
            </w:r>
          </w:p>
          <w:p>
            <w:pPr>
              <w:pStyle w:val="Normal"/>
              <w:widowControl w:val="false"/>
              <w:spacing w:lineRule="auto" w:line="276"/>
              <w:rPr>
                <w:sz w:val="28"/>
                <w:szCs w:val="28"/>
                <w:lang w:eastAsia="en-US"/>
              </w:rPr>
            </w:pPr>
            <w:r>
              <w:rPr>
                <w:sz w:val="28"/>
                <w:szCs w:val="28"/>
                <w:lang w:eastAsia="en-US"/>
              </w:rPr>
            </w:r>
          </w:p>
        </w:tc>
      </w:tr>
      <w:tr>
        <w:trPr/>
        <w:tc>
          <w:tcPr>
            <w:tcW w:w="3774"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rPr>
                <w:sz w:val="28"/>
                <w:szCs w:val="28"/>
                <w:lang w:eastAsia="en-US"/>
              </w:rPr>
            </w:pPr>
            <w:r>
              <w:rPr>
                <w:sz w:val="28"/>
                <w:szCs w:val="28"/>
                <w:lang w:eastAsia="en-US"/>
              </w:rPr>
              <w:t>Тип программы</w:t>
            </w:r>
          </w:p>
        </w:tc>
        <w:tc>
          <w:tcPr>
            <w:tcW w:w="58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rPr>
                <w:sz w:val="28"/>
                <w:szCs w:val="28"/>
                <w:lang w:eastAsia="en-US"/>
              </w:rPr>
            </w:pPr>
            <w:r>
              <w:rPr>
                <w:sz w:val="28"/>
                <w:szCs w:val="28"/>
                <w:lang w:eastAsia="en-US"/>
              </w:rPr>
              <w:t xml:space="preserve">Модифицированная дополнительная общеразвивающая  программа </w:t>
            </w:r>
          </w:p>
        </w:tc>
      </w:tr>
      <w:tr>
        <w:trPr/>
        <w:tc>
          <w:tcPr>
            <w:tcW w:w="3774"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rPr>
                <w:sz w:val="28"/>
                <w:szCs w:val="28"/>
                <w:lang w:eastAsia="en-US"/>
              </w:rPr>
            </w:pPr>
            <w:r>
              <w:rPr>
                <w:sz w:val="28"/>
                <w:szCs w:val="28"/>
                <w:lang w:eastAsia="en-US"/>
              </w:rPr>
              <w:t>Направленность программы</w:t>
            </w:r>
          </w:p>
        </w:tc>
        <w:tc>
          <w:tcPr>
            <w:tcW w:w="58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rPr>
                <w:sz w:val="28"/>
                <w:szCs w:val="28"/>
                <w:lang w:eastAsia="en-US"/>
              </w:rPr>
            </w:pPr>
            <w:r>
              <w:rPr>
                <w:sz w:val="28"/>
                <w:szCs w:val="28"/>
                <w:lang w:eastAsia="en-US"/>
              </w:rPr>
              <w:t>Туристско-краеведческая</w:t>
            </w:r>
          </w:p>
        </w:tc>
      </w:tr>
      <w:tr>
        <w:trPr/>
        <w:tc>
          <w:tcPr>
            <w:tcW w:w="3774"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rPr>
                <w:sz w:val="28"/>
                <w:szCs w:val="28"/>
                <w:lang w:eastAsia="en-US"/>
              </w:rPr>
            </w:pPr>
            <w:r>
              <w:rPr>
                <w:sz w:val="28"/>
                <w:szCs w:val="28"/>
                <w:lang w:eastAsia="en-US"/>
              </w:rPr>
              <w:t>Срок обучения</w:t>
            </w:r>
          </w:p>
        </w:tc>
        <w:tc>
          <w:tcPr>
            <w:tcW w:w="58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rPr>
                <w:sz w:val="28"/>
                <w:szCs w:val="28"/>
                <w:lang w:eastAsia="en-US"/>
              </w:rPr>
            </w:pPr>
            <w:r>
              <w:rPr>
                <w:sz w:val="28"/>
                <w:szCs w:val="28"/>
                <w:lang w:eastAsia="en-US"/>
              </w:rPr>
              <w:t>1 год</w:t>
            </w:r>
          </w:p>
        </w:tc>
      </w:tr>
      <w:tr>
        <w:trPr/>
        <w:tc>
          <w:tcPr>
            <w:tcW w:w="3774"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rPr>
                <w:sz w:val="28"/>
                <w:szCs w:val="28"/>
                <w:lang w:eastAsia="en-US"/>
              </w:rPr>
            </w:pPr>
            <w:r>
              <w:rPr>
                <w:sz w:val="28"/>
                <w:szCs w:val="28"/>
                <w:lang w:eastAsia="en-US"/>
              </w:rPr>
              <w:t>Объем часов</w:t>
            </w:r>
          </w:p>
        </w:tc>
        <w:tc>
          <w:tcPr>
            <w:tcW w:w="58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rPr>
                <w:sz w:val="28"/>
                <w:szCs w:val="28"/>
                <w:lang w:eastAsia="en-US"/>
              </w:rPr>
            </w:pPr>
            <w:r>
              <w:rPr>
                <w:sz w:val="28"/>
                <w:szCs w:val="28"/>
                <w:lang w:eastAsia="en-US"/>
              </w:rPr>
              <w:t>30 часов</w:t>
            </w:r>
          </w:p>
        </w:tc>
      </w:tr>
      <w:tr>
        <w:trPr/>
        <w:tc>
          <w:tcPr>
            <w:tcW w:w="3774"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rPr>
                <w:sz w:val="28"/>
                <w:szCs w:val="28"/>
                <w:lang w:eastAsia="en-US"/>
              </w:rPr>
            </w:pPr>
            <w:r>
              <w:rPr>
                <w:sz w:val="28"/>
                <w:szCs w:val="28"/>
                <w:lang w:eastAsia="en-US"/>
              </w:rPr>
              <w:t>Возраст учащихся</w:t>
            </w:r>
          </w:p>
        </w:tc>
        <w:tc>
          <w:tcPr>
            <w:tcW w:w="58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rPr>
                <w:sz w:val="28"/>
                <w:szCs w:val="28"/>
                <w:lang w:eastAsia="en-US"/>
              </w:rPr>
            </w:pPr>
            <w:r>
              <w:rPr>
                <w:sz w:val="28"/>
                <w:szCs w:val="28"/>
                <w:lang w:eastAsia="en-US"/>
              </w:rPr>
              <w:t>10-15 лет</w:t>
            </w:r>
          </w:p>
        </w:tc>
      </w:tr>
      <w:tr>
        <w:trPr/>
        <w:tc>
          <w:tcPr>
            <w:tcW w:w="3774"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rPr>
                <w:sz w:val="28"/>
                <w:szCs w:val="28"/>
                <w:lang w:eastAsia="en-US"/>
              </w:rPr>
            </w:pPr>
            <w:r>
              <w:rPr>
                <w:sz w:val="28"/>
                <w:szCs w:val="28"/>
                <w:lang w:eastAsia="en-US"/>
              </w:rPr>
              <w:t>Уровень освоения  программы</w:t>
            </w:r>
          </w:p>
        </w:tc>
        <w:tc>
          <w:tcPr>
            <w:tcW w:w="58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rPr>
                <w:sz w:val="28"/>
                <w:szCs w:val="28"/>
                <w:lang w:eastAsia="en-US"/>
              </w:rPr>
            </w:pPr>
            <w:r>
              <w:rPr>
                <w:sz w:val="28"/>
                <w:szCs w:val="28"/>
                <w:lang w:eastAsia="en-US"/>
              </w:rPr>
              <w:t>ознакомительный</w:t>
            </w:r>
          </w:p>
        </w:tc>
      </w:tr>
      <w:tr>
        <w:trPr/>
        <w:tc>
          <w:tcPr>
            <w:tcW w:w="3774"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rPr>
                <w:sz w:val="28"/>
                <w:szCs w:val="28"/>
                <w:lang w:eastAsia="en-US"/>
              </w:rPr>
            </w:pPr>
            <w:r>
              <w:rPr>
                <w:sz w:val="28"/>
                <w:szCs w:val="28"/>
                <w:lang w:eastAsia="en-US"/>
              </w:rPr>
              <w:t>Цель программы</w:t>
            </w:r>
          </w:p>
        </w:tc>
        <w:tc>
          <w:tcPr>
            <w:tcW w:w="58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228" w:leader="none"/>
              </w:tabs>
              <w:spacing w:lineRule="auto" w:line="276"/>
              <w:jc w:val="both"/>
              <w:rPr>
                <w:sz w:val="28"/>
                <w:szCs w:val="28"/>
                <w:lang w:eastAsia="en-US"/>
              </w:rPr>
            </w:pPr>
            <w:r>
              <w:rPr>
                <w:sz w:val="28"/>
                <w:szCs w:val="28"/>
              </w:rPr>
              <w:t>воспитание нравственной, духовно-богатой личности через приобщение к духовным святыням Зауралья, его культуры и истории</w:t>
            </w:r>
          </w:p>
        </w:tc>
      </w:tr>
      <w:tr>
        <w:trPr/>
        <w:tc>
          <w:tcPr>
            <w:tcW w:w="3774"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rPr>
                <w:sz w:val="28"/>
                <w:szCs w:val="28"/>
                <w:lang w:eastAsia="en-US"/>
              </w:rPr>
            </w:pPr>
            <w:r>
              <w:rPr>
                <w:sz w:val="28"/>
                <w:szCs w:val="28"/>
                <w:lang w:eastAsia="en-US"/>
              </w:rPr>
              <w:t>Задачи программы</w:t>
            </w:r>
          </w:p>
        </w:tc>
        <w:tc>
          <w:tcPr>
            <w:tcW w:w="58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360" w:leader="none"/>
              </w:tabs>
              <w:jc w:val="both"/>
              <w:rPr>
                <w:sz w:val="28"/>
                <w:szCs w:val="28"/>
              </w:rPr>
            </w:pPr>
            <w:r>
              <w:rPr>
                <w:sz w:val="28"/>
                <w:szCs w:val="28"/>
              </w:rPr>
              <w:t>- изучение духовной истории Зауралья, знакомство с житиями местночтимых святых, подвижников;</w:t>
            </w:r>
          </w:p>
          <w:p>
            <w:pPr>
              <w:pStyle w:val="Normal"/>
              <w:widowControl w:val="false"/>
              <w:tabs>
                <w:tab w:val="clear" w:pos="708"/>
                <w:tab w:val="left" w:pos="360" w:leader="none"/>
              </w:tabs>
              <w:jc w:val="both"/>
              <w:rPr>
                <w:sz w:val="28"/>
                <w:szCs w:val="28"/>
              </w:rPr>
            </w:pPr>
            <w:r>
              <w:rPr>
                <w:sz w:val="28"/>
                <w:szCs w:val="28"/>
              </w:rPr>
              <w:t>- знакомство с православной культурой прошлого и настоящего Зауралья в архитектуре, живописи, скульптуре, литературе;</w:t>
            </w:r>
          </w:p>
          <w:p>
            <w:pPr>
              <w:pStyle w:val="Normal"/>
              <w:widowControl w:val="false"/>
              <w:tabs>
                <w:tab w:val="clear" w:pos="708"/>
                <w:tab w:val="left" w:pos="360" w:leader="none"/>
              </w:tabs>
              <w:jc w:val="both"/>
              <w:rPr>
                <w:sz w:val="28"/>
                <w:szCs w:val="28"/>
              </w:rPr>
            </w:pPr>
            <w:r>
              <w:rPr>
                <w:sz w:val="28"/>
                <w:szCs w:val="28"/>
              </w:rPr>
              <w:t>- воспитание патриотизма, любви к родному краю, уважению к историческому и духовному прошлому и настоящему малой Родины.</w:t>
            </w:r>
          </w:p>
        </w:tc>
      </w:tr>
      <w:tr>
        <w:trPr/>
        <w:tc>
          <w:tcPr>
            <w:tcW w:w="3774"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rPr>
                <w:sz w:val="28"/>
                <w:szCs w:val="28"/>
                <w:lang w:eastAsia="en-US"/>
              </w:rPr>
            </w:pPr>
            <w:r>
              <w:rPr>
                <w:sz w:val="28"/>
                <w:szCs w:val="28"/>
                <w:lang w:eastAsia="en-US"/>
              </w:rPr>
              <w:t>Методы освоения содержания программы</w:t>
            </w:r>
          </w:p>
        </w:tc>
        <w:tc>
          <w:tcPr>
            <w:tcW w:w="58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before="0" w:after="0"/>
              <w:contextualSpacing/>
              <w:jc w:val="both"/>
              <w:rPr>
                <w:rFonts w:eastAsia="Calibri"/>
                <w:sz w:val="28"/>
                <w:szCs w:val="28"/>
                <w:lang w:eastAsia="en-US"/>
              </w:rPr>
            </w:pPr>
            <w:r>
              <w:rPr>
                <w:rFonts w:eastAsia="Calibri"/>
                <w:sz w:val="28"/>
                <w:szCs w:val="28"/>
                <w:lang w:eastAsia="en-US"/>
              </w:rPr>
              <w:t>Творческий, поисковый, исследовательский, эвристический</w:t>
            </w:r>
          </w:p>
        </w:tc>
      </w:tr>
      <w:tr>
        <w:trPr/>
        <w:tc>
          <w:tcPr>
            <w:tcW w:w="3774"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76"/>
              <w:rPr>
                <w:sz w:val="28"/>
                <w:szCs w:val="28"/>
                <w:lang w:eastAsia="en-US"/>
              </w:rPr>
            </w:pPr>
            <w:r>
              <w:rPr>
                <w:sz w:val="28"/>
                <w:szCs w:val="28"/>
                <w:lang w:eastAsia="en-US"/>
              </w:rPr>
              <w:t>Форма организации деятельности учащихся</w:t>
            </w:r>
          </w:p>
        </w:tc>
        <w:tc>
          <w:tcPr>
            <w:tcW w:w="58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before="0" w:after="0"/>
              <w:contextualSpacing/>
              <w:jc w:val="both"/>
              <w:rPr>
                <w:rFonts w:eastAsia="Calibri"/>
                <w:sz w:val="28"/>
                <w:szCs w:val="28"/>
                <w:lang w:eastAsia="en-US"/>
              </w:rPr>
            </w:pPr>
            <w:r>
              <w:rPr>
                <w:rFonts w:eastAsia="Calibri"/>
                <w:sz w:val="28"/>
                <w:szCs w:val="28"/>
                <w:lang w:eastAsia="en-US"/>
              </w:rPr>
              <w:t>Индивидуально-групповая</w:t>
            </w:r>
          </w:p>
        </w:tc>
      </w:tr>
      <w:tr>
        <w:trPr/>
        <w:tc>
          <w:tcPr>
            <w:tcW w:w="3774"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8"/>
                <w:szCs w:val="28"/>
                <w:lang w:eastAsia="en-US"/>
              </w:rPr>
            </w:pPr>
            <w:r>
              <w:rPr>
                <w:sz w:val="28"/>
                <w:szCs w:val="28"/>
                <w:lang w:eastAsia="en-US"/>
              </w:rPr>
              <w:t>С какого года планируется реализация программы</w:t>
            </w:r>
          </w:p>
        </w:tc>
        <w:tc>
          <w:tcPr>
            <w:tcW w:w="58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rPr>
                <w:sz w:val="28"/>
                <w:szCs w:val="28"/>
                <w:lang w:eastAsia="en-US"/>
              </w:rPr>
            </w:pPr>
            <w:r>
              <w:rPr>
                <w:sz w:val="28"/>
                <w:szCs w:val="28"/>
                <w:lang w:eastAsia="en-US"/>
              </w:rPr>
              <w:t>С октября  2021 года</w:t>
            </w:r>
          </w:p>
          <w:p>
            <w:pPr>
              <w:pStyle w:val="Normal"/>
              <w:widowControl w:val="false"/>
              <w:snapToGrid w:val="false"/>
              <w:spacing w:lineRule="auto" w:line="276"/>
              <w:rPr>
                <w:sz w:val="28"/>
                <w:szCs w:val="28"/>
                <w:lang w:eastAsia="en-US"/>
              </w:rPr>
            </w:pPr>
            <w:r>
              <w:rPr>
                <w:sz w:val="28"/>
                <w:szCs w:val="28"/>
                <w:lang w:eastAsia="en-US"/>
              </w:rPr>
            </w:r>
          </w:p>
        </w:tc>
      </w:tr>
    </w:tbl>
    <w:p>
      <w:pPr>
        <w:pStyle w:val="Normal"/>
        <w:rPr>
          <w:b/>
          <w:b/>
          <w:sz w:val="28"/>
          <w:szCs w:val="28"/>
        </w:rPr>
      </w:pPr>
      <w:r>
        <w:rPr>
          <w:b/>
          <w:sz w:val="28"/>
          <w:szCs w:val="28"/>
        </w:rPr>
      </w:r>
      <w:bookmarkStart w:id="0" w:name="_GoBack"/>
      <w:bookmarkStart w:id="1" w:name="_GoBack"/>
      <w:bookmarkEnd w:id="1"/>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rPr>
          <w:b/>
          <w:b/>
          <w:sz w:val="28"/>
          <w:szCs w:val="28"/>
        </w:rPr>
      </w:pPr>
      <w:r>
        <w:rPr>
          <w:b/>
          <w:sz w:val="28"/>
          <w:szCs w:val="28"/>
        </w:rPr>
      </w:r>
    </w:p>
    <w:p>
      <w:pPr>
        <w:pStyle w:val="Normal"/>
        <w:jc w:val="center"/>
        <w:rPr>
          <w:rFonts w:ascii="Arial" w:hAnsi="Arial" w:cs="Arial"/>
          <w:b/>
          <w:b/>
          <w:i/>
          <w:i/>
          <w:sz w:val="18"/>
          <w:szCs w:val="18"/>
        </w:rPr>
      </w:pPr>
      <w:r>
        <w:rPr>
          <w:rFonts w:cs="Arial" w:ascii="Arial" w:hAnsi="Arial"/>
          <w:b/>
          <w:i/>
          <w:sz w:val="18"/>
          <w:szCs w:val="18"/>
        </w:rPr>
      </w:r>
    </w:p>
    <w:p>
      <w:pPr>
        <w:pStyle w:val="ListParagraph"/>
        <w:numPr>
          <w:ilvl w:val="0"/>
          <w:numId w:val="5"/>
        </w:numPr>
        <w:jc w:val="center"/>
        <w:rPr>
          <w:sz w:val="28"/>
          <w:szCs w:val="28"/>
        </w:rPr>
      </w:pPr>
      <w:r>
        <w:rPr>
          <w:sz w:val="28"/>
          <w:szCs w:val="28"/>
        </w:rPr>
        <w:t>КОМПЛЕКС ОСНОВНЫХ ХАРАКТЕРИСТИК ПРОГРАММЫ</w:t>
      </w:r>
    </w:p>
    <w:p>
      <w:pPr>
        <w:pStyle w:val="ListParagraph"/>
        <w:rPr>
          <w:sz w:val="28"/>
          <w:szCs w:val="28"/>
        </w:rPr>
      </w:pPr>
      <w:r>
        <w:rPr>
          <w:sz w:val="28"/>
          <w:szCs w:val="28"/>
        </w:rPr>
      </w:r>
    </w:p>
    <w:p>
      <w:pPr>
        <w:pStyle w:val="Normal"/>
        <w:jc w:val="center"/>
        <w:rPr>
          <w:b/>
          <w:b/>
          <w:sz w:val="28"/>
          <w:szCs w:val="28"/>
        </w:rPr>
      </w:pPr>
      <w:r>
        <w:rPr>
          <w:b/>
          <w:sz w:val="28"/>
          <w:szCs w:val="28"/>
        </w:rPr>
        <w:t>1.1 Пояснительная записка</w:t>
      </w:r>
    </w:p>
    <w:p>
      <w:pPr>
        <w:pStyle w:val="Normal"/>
        <w:jc w:val="center"/>
        <w:rPr>
          <w:b/>
          <w:b/>
          <w:sz w:val="28"/>
          <w:szCs w:val="28"/>
        </w:rPr>
      </w:pPr>
      <w:r>
        <w:rPr>
          <w:b/>
          <w:sz w:val="28"/>
          <w:szCs w:val="28"/>
        </w:rPr>
      </w:r>
    </w:p>
    <w:p>
      <w:pPr>
        <w:pStyle w:val="Normal"/>
        <w:ind w:firstLine="709"/>
        <w:jc w:val="both"/>
        <w:rPr>
          <w:sz w:val="28"/>
          <w:szCs w:val="28"/>
        </w:rPr>
      </w:pPr>
      <w:r>
        <w:rPr>
          <w:sz w:val="28"/>
          <w:szCs w:val="28"/>
        </w:rPr>
        <w:t>Программа «Православное краеведение» разработана в соответствии с основными положениями разработана в соответствии с основными положениями:</w:t>
      </w:r>
    </w:p>
    <w:p>
      <w:pPr>
        <w:pStyle w:val="Normal"/>
        <w:ind w:firstLine="709"/>
        <w:jc w:val="both"/>
        <w:rPr>
          <w:sz w:val="28"/>
          <w:szCs w:val="28"/>
        </w:rPr>
      </w:pPr>
      <w:r>
        <w:rPr>
          <w:sz w:val="28"/>
          <w:szCs w:val="28"/>
        </w:rPr>
        <w:t>Федерального закона «Об образовании в РФ» от 29.12.2012 г. №</w:t>
        <w:br/>
        <w:t>273-ФЗ (3);</w:t>
      </w:r>
    </w:p>
    <w:p>
      <w:pPr>
        <w:pStyle w:val="Normal"/>
        <w:ind w:firstLine="709"/>
        <w:jc w:val="both"/>
        <w:rPr>
          <w:sz w:val="28"/>
          <w:szCs w:val="28"/>
        </w:rPr>
      </w:pPr>
      <w:r>
        <w:rPr>
          <w:sz w:val="28"/>
          <w:szCs w:val="28"/>
        </w:rPr>
        <w:t>Концепции развития дополнительного образования детей</w:t>
        <w:br/>
        <w:t>(распоряжение Правительства РФ от 4.09.2014 г. № 1726-р);</w:t>
      </w:r>
    </w:p>
    <w:p>
      <w:pPr>
        <w:pStyle w:val="Normal"/>
        <w:ind w:firstLine="709"/>
        <w:jc w:val="both"/>
        <w:rPr>
          <w:sz w:val="28"/>
          <w:szCs w:val="28"/>
        </w:rPr>
      </w:pPr>
      <w:r>
        <w:rPr>
          <w:sz w:val="28"/>
          <w:szCs w:val="28"/>
        </w:rPr>
        <w:t>Порядка организации и осуществления образовательной</w:t>
        <w:br/>
        <w:t>деятельности по дополнительным общеобразовательным программам»,</w:t>
        <w:br/>
        <w:t>(приказ Министерства просвещения РФ от 09.11.2018г. № 196 «Об</w:t>
        <w:br/>
        <w:t>утверждении Порядка организации и осуществления образовательной</w:t>
        <w:br/>
        <w:t>деятельности по дополнительным образовательным программам»);</w:t>
      </w:r>
    </w:p>
    <w:p>
      <w:pPr>
        <w:pStyle w:val="Normal"/>
        <w:ind w:firstLine="709"/>
        <w:jc w:val="both"/>
        <w:rPr>
          <w:sz w:val="28"/>
          <w:szCs w:val="28"/>
        </w:rPr>
      </w:pPr>
      <w:r>
        <w:rPr>
          <w:sz w:val="28"/>
          <w:szCs w:val="28"/>
        </w:rPr>
        <w:t>СП 2.4.3648-20 "Санитарно-эпидемиологические требования к</w:t>
        <w:br/>
        <w:t>организациям воспитания и обучения, отдыха и оздоровления детей и</w:t>
        <w:br/>
        <w:t>молодежи". ПОСТАНОВЛЕНИЕ от 28 сентября 2020 года N 28;</w:t>
      </w:r>
    </w:p>
    <w:p>
      <w:pPr>
        <w:pStyle w:val="Normal"/>
        <w:ind w:firstLine="709"/>
        <w:jc w:val="both"/>
        <w:rPr>
          <w:sz w:val="28"/>
          <w:szCs w:val="28"/>
        </w:rPr>
      </w:pPr>
      <w:r>
        <w:rPr>
          <w:sz w:val="28"/>
          <w:szCs w:val="28"/>
        </w:rPr>
        <w:t>Концепции развития системы дополнительного образования детей</w:t>
        <w:br/>
        <w:t>и молодежи в Курганской области от 17.06. 2015 г.;</w:t>
      </w:r>
    </w:p>
    <w:p>
      <w:pPr>
        <w:pStyle w:val="Normal"/>
        <w:ind w:firstLine="709"/>
        <w:jc w:val="both"/>
        <w:rPr>
          <w:sz w:val="28"/>
          <w:szCs w:val="28"/>
        </w:rPr>
      </w:pPr>
      <w:r>
        <w:rPr>
          <w:sz w:val="28"/>
          <w:szCs w:val="28"/>
        </w:rPr>
        <w:t>Методическими рекомендациями по проектированию</w:t>
        <w:br/>
        <w:t>дополнительных общеразвивающих программ (включая разноуровневые</w:t>
        <w:br/>
        <w:t>программы) (Минобрнауки России; Департамент государственной политики в</w:t>
        <w:br/>
        <w:t>сфере воспитания детей и молодежи №09-3242 от 18.11.2015 г.,</w:t>
      </w:r>
    </w:p>
    <w:p>
      <w:pPr>
        <w:pStyle w:val="Normal"/>
        <w:ind w:firstLine="709"/>
        <w:jc w:val="both"/>
        <w:rPr>
          <w:sz w:val="28"/>
          <w:szCs w:val="28"/>
        </w:rPr>
      </w:pPr>
      <w:r>
        <w:rPr>
          <w:sz w:val="28"/>
          <w:szCs w:val="28"/>
        </w:rPr>
        <w:t>Методические рекомендации по разработке дополнительных</w:t>
        <w:br/>
        <w:t>общеобразовательных (общеразвивающих) программ по Курганской области</w:t>
        <w:br/>
        <w:t>от 27.07.2017 г.</w:t>
      </w:r>
    </w:p>
    <w:p>
      <w:pPr>
        <w:pStyle w:val="Normal"/>
        <w:ind w:firstLine="709"/>
        <w:jc w:val="both"/>
        <w:rPr>
          <w:sz w:val="28"/>
          <w:szCs w:val="28"/>
        </w:rPr>
      </w:pPr>
      <w:r>
        <w:rPr>
          <w:sz w:val="28"/>
          <w:szCs w:val="28"/>
        </w:rPr>
      </w:r>
    </w:p>
    <w:p>
      <w:pPr>
        <w:pStyle w:val="C19"/>
        <w:spacing w:lineRule="atLeast" w:line="270" w:beforeAutospacing="0" w:before="0" w:afterAutospacing="0" w:after="0"/>
        <w:ind w:left="5580" w:hanging="0"/>
        <w:jc w:val="both"/>
        <w:rPr>
          <w:rFonts w:ascii="Calibri" w:hAnsi="Calibri"/>
          <w:color w:val="000000"/>
          <w:sz w:val="22"/>
          <w:szCs w:val="22"/>
        </w:rPr>
      </w:pPr>
      <w:r>
        <w:rPr>
          <w:rStyle w:val="C0"/>
          <w:i/>
          <w:iCs/>
          <w:color w:val="000000"/>
        </w:rPr>
        <w:t>Любовь к своей Родине – это не нечто отвлеченное. Это – и любовь к своему городу, к своей местности, памятникам культуры, гордость своей историей, верой.</w:t>
      </w:r>
    </w:p>
    <w:p>
      <w:pPr>
        <w:pStyle w:val="C13"/>
        <w:spacing w:beforeAutospacing="0" w:before="0" w:afterAutospacing="0" w:after="0"/>
        <w:jc w:val="both"/>
        <w:rPr>
          <w:rFonts w:ascii="Calibri" w:hAnsi="Calibri"/>
          <w:color w:val="000000"/>
          <w:sz w:val="22"/>
          <w:szCs w:val="22"/>
        </w:rPr>
      </w:pPr>
      <w:r>
        <w:rPr>
          <w:rStyle w:val="C0"/>
          <w:i/>
          <w:iCs/>
          <w:color w:val="000000"/>
        </w:rPr>
        <w:t xml:space="preserve">                                                                                                                                            </w:t>
      </w:r>
      <w:r>
        <w:rPr>
          <w:rStyle w:val="C0"/>
          <w:i/>
          <w:iCs/>
          <w:color w:val="000000"/>
        </w:rPr>
        <w:t>Д.С.Лихачев</w:t>
      </w:r>
    </w:p>
    <w:p>
      <w:pPr>
        <w:pStyle w:val="C12"/>
        <w:spacing w:beforeAutospacing="0" w:before="0" w:afterAutospacing="0" w:after="0"/>
        <w:ind w:firstLine="716"/>
        <w:jc w:val="both"/>
        <w:rPr>
          <w:rStyle w:val="C0"/>
          <w:color w:val="000000"/>
          <w:sz w:val="28"/>
          <w:szCs w:val="28"/>
        </w:rPr>
      </w:pPr>
      <w:r>
        <w:rPr>
          <w:rStyle w:val="C0"/>
          <w:color w:val="000000"/>
          <w:sz w:val="28"/>
          <w:szCs w:val="28"/>
        </w:rPr>
        <w:t>Культурно-образовательный центр в  селе является сосредоточением сил и возможностей формирования всесторонне развитой личности. Сотрудничество с органами власти, учреждениями культуры, религиозными организациями может обеспечить моральное развитие детей и взрослых. Одна из форм этого сотрудничества - православное краеведение.</w:t>
      </w:r>
    </w:p>
    <w:p>
      <w:pPr>
        <w:pStyle w:val="C13"/>
        <w:spacing w:beforeAutospacing="0" w:before="0" w:afterAutospacing="0" w:after="0"/>
        <w:ind w:firstLine="708"/>
        <w:jc w:val="both"/>
        <w:rPr>
          <w:rFonts w:ascii="Calibri" w:hAnsi="Calibri"/>
          <w:color w:val="000000"/>
          <w:sz w:val="28"/>
          <w:szCs w:val="28"/>
        </w:rPr>
      </w:pPr>
      <w:r>
        <w:rPr>
          <w:rStyle w:val="C0"/>
          <w:color w:val="000000"/>
          <w:sz w:val="28"/>
          <w:szCs w:val="28"/>
        </w:rPr>
        <w:t>Православие играет важную роль в осмыслении простых норм нравственности и правил воспитания. Духовно-нравственное воспитание через краеведение способствует формированию личности, уважению к ближнему, стремлению вызвать уважение к памятникам истории и культуры, к труду человека, создавшего их, необходимости их сохранения. </w:t>
      </w:r>
    </w:p>
    <w:p>
      <w:pPr>
        <w:pStyle w:val="C13"/>
        <w:spacing w:beforeAutospacing="0" w:before="0" w:afterAutospacing="0" w:after="0"/>
        <w:ind w:firstLine="724"/>
        <w:jc w:val="both"/>
        <w:rPr>
          <w:rFonts w:ascii="Calibri" w:hAnsi="Calibri"/>
          <w:color w:val="000000"/>
          <w:sz w:val="28"/>
          <w:szCs w:val="28"/>
        </w:rPr>
      </w:pPr>
      <w:r>
        <w:rPr>
          <w:rStyle w:val="C0"/>
          <w:color w:val="000000"/>
          <w:sz w:val="28"/>
          <w:szCs w:val="28"/>
        </w:rPr>
        <w:t>Нравственное воздействие православной культуры велико и многогранно. Русское православное искусство развивает душу, дает возможность формировать в целом нравственность человека, его духовно-нравственные качества. Таким образом, обращение к системе православных ценностей, изучение православной культуры - реальный фактор воспитания по-настоящему нравственного поколения. Также это возможность беспрепятственно говорить о духовной стороне жизни, ее нравственных категориях, убеждать ребят в том, что исполнение заповедей Божиих — единственный для православного человека путь к счастливой и гармоничной жизни, доступной каждому.</w:t>
      </w:r>
    </w:p>
    <w:p>
      <w:pPr>
        <w:pStyle w:val="C13"/>
        <w:spacing w:beforeAutospacing="0" w:before="0" w:afterAutospacing="0" w:after="0"/>
        <w:ind w:firstLine="708"/>
        <w:jc w:val="both"/>
        <w:rPr>
          <w:rFonts w:ascii="Calibri" w:hAnsi="Calibri"/>
          <w:color w:val="000000"/>
          <w:sz w:val="28"/>
          <w:szCs w:val="28"/>
        </w:rPr>
      </w:pPr>
      <w:r>
        <w:rPr>
          <w:rStyle w:val="C0"/>
          <w:color w:val="000000"/>
          <w:sz w:val="28"/>
          <w:szCs w:val="28"/>
        </w:rPr>
        <w:t>Кроме того,  используя богатейший краеведческий материал,  учащиеся  получают возможность узнать свои корни, почувствовать  духовную связь с прошлым и ответственность за будущее.</w:t>
      </w:r>
    </w:p>
    <w:p>
      <w:pPr>
        <w:pStyle w:val="C13"/>
        <w:spacing w:beforeAutospacing="0" w:before="0" w:afterAutospacing="0" w:after="0"/>
        <w:ind w:firstLine="708"/>
        <w:jc w:val="both"/>
        <w:rPr>
          <w:rFonts w:ascii="Calibri" w:hAnsi="Calibri"/>
          <w:color w:val="000000"/>
          <w:sz w:val="28"/>
          <w:szCs w:val="28"/>
        </w:rPr>
      </w:pPr>
      <w:r>
        <w:rPr>
          <w:rStyle w:val="C0"/>
          <w:color w:val="000000"/>
          <w:sz w:val="28"/>
          <w:szCs w:val="28"/>
        </w:rPr>
        <w:t> </w:t>
      </w:r>
      <w:r>
        <w:rPr>
          <w:rStyle w:val="C0"/>
          <w:color w:val="000000"/>
          <w:sz w:val="28"/>
          <w:szCs w:val="28"/>
        </w:rPr>
        <w:t>Кто, как не учителя и их ученики, могут изучить имеющиеся факты и восстановить историю собственного села, местного храма кропотливо и вдумчиво, в творческом союзе взрослого опыта и детской энергии и любознательности. Нам нужно знать имена и дела наших дедов и отцов, которые спасали храмы, трудились в них, были гонимы за веру и страдали.</w:t>
      </w:r>
    </w:p>
    <w:p>
      <w:pPr>
        <w:pStyle w:val="C13"/>
        <w:spacing w:beforeAutospacing="0" w:before="0" w:afterAutospacing="0" w:after="0"/>
        <w:ind w:firstLine="708"/>
        <w:jc w:val="both"/>
        <w:rPr>
          <w:rFonts w:ascii="Calibri" w:hAnsi="Calibri"/>
          <w:color w:val="000000"/>
          <w:sz w:val="28"/>
          <w:szCs w:val="28"/>
        </w:rPr>
      </w:pPr>
      <w:r>
        <w:rPr>
          <w:rStyle w:val="C0"/>
          <w:color w:val="000000"/>
          <w:sz w:val="28"/>
          <w:szCs w:val="28"/>
        </w:rPr>
        <w:t>Сейчас уже ни у кого не вызывает сомнения, что приобщение к культуре следует начинать с самого раннего детства, когда ребенок стоит на пороге открытия окружающего мира.</w:t>
      </w:r>
    </w:p>
    <w:p>
      <w:pPr>
        <w:pStyle w:val="C13"/>
        <w:spacing w:beforeAutospacing="0" w:before="0" w:afterAutospacing="0" w:after="0"/>
        <w:ind w:firstLine="708"/>
        <w:jc w:val="both"/>
        <w:rPr>
          <w:rFonts w:ascii="Calibri" w:hAnsi="Calibri"/>
          <w:color w:val="000000"/>
          <w:sz w:val="28"/>
          <w:szCs w:val="28"/>
        </w:rPr>
      </w:pPr>
      <w:r>
        <w:rPr>
          <w:rStyle w:val="C0"/>
          <w:color w:val="000000"/>
          <w:sz w:val="28"/>
          <w:szCs w:val="28"/>
        </w:rPr>
        <w:t xml:space="preserve">Огромным воспитательным эффектом  является  чтение православной литературы.  Именно жития святых были наиболее читаемыми детскими книгами, на основе которых строился процесс воспитания в семье и школе. В этих произведениях  школьники могут увидеть примеры жизни святых, под их воздействием у детей формируются понятия о добре и зле, о нравственном идеале. </w:t>
      </w:r>
    </w:p>
    <w:p>
      <w:pPr>
        <w:pStyle w:val="C13"/>
        <w:spacing w:beforeAutospacing="0" w:before="0" w:afterAutospacing="0" w:after="0"/>
        <w:ind w:firstLine="708"/>
        <w:jc w:val="both"/>
        <w:rPr>
          <w:rFonts w:ascii="Calibri" w:hAnsi="Calibri"/>
          <w:color w:val="000000"/>
          <w:sz w:val="28"/>
          <w:szCs w:val="28"/>
        </w:rPr>
      </w:pPr>
      <w:r>
        <w:rPr>
          <w:rStyle w:val="C0"/>
          <w:color w:val="000000"/>
          <w:sz w:val="28"/>
          <w:szCs w:val="28"/>
        </w:rPr>
        <w:t> </w:t>
      </w:r>
      <w:r>
        <w:rPr>
          <w:rStyle w:val="C0"/>
          <w:color w:val="000000"/>
          <w:sz w:val="28"/>
          <w:szCs w:val="28"/>
        </w:rPr>
        <w:t>Православное  краеведение способствует решению задач социальной адаптации детей, формированию у них готовности жить и трудиться в своём селе, участвовать в его развитии и культурном обновлении.</w:t>
      </w:r>
    </w:p>
    <w:p>
      <w:pPr>
        <w:pStyle w:val="C13"/>
        <w:spacing w:beforeAutospacing="0" w:before="0" w:afterAutospacing="0" w:after="0"/>
        <w:ind w:firstLine="708"/>
        <w:jc w:val="both"/>
        <w:rPr>
          <w:rFonts w:ascii="Calibri" w:hAnsi="Calibri"/>
          <w:color w:val="000000"/>
          <w:sz w:val="28"/>
          <w:szCs w:val="28"/>
        </w:rPr>
      </w:pPr>
      <w:r>
        <w:rPr>
          <w:rStyle w:val="C0"/>
          <w:color w:val="000000"/>
          <w:sz w:val="28"/>
          <w:szCs w:val="28"/>
        </w:rPr>
        <w:t>Таким образом, социальный педагог занимается духовно-нравственным воспитанием сельских школьников, формирует у них  гражданско-патриотические  качества и национальное самосознание, помня, что без прошлого нет ни будущего, ни настоящего. Переживая столкновение с жизненными трудностями,  ученики, возможно, вспомнят «благую мысль». И не совершит человек чего-то непоправимого, удержится от скверного, злого, вспомнит уроки добра и выберет верный путь.</w:t>
      </w:r>
    </w:p>
    <w:p>
      <w:pPr>
        <w:pStyle w:val="C13"/>
        <w:spacing w:beforeAutospacing="0" w:before="0" w:afterAutospacing="0" w:after="0"/>
        <w:ind w:firstLine="708"/>
        <w:jc w:val="both"/>
        <w:rPr>
          <w:rFonts w:ascii="Calibri" w:hAnsi="Calibri"/>
          <w:color w:val="000000"/>
          <w:sz w:val="28"/>
          <w:szCs w:val="28"/>
        </w:rPr>
      </w:pPr>
      <w:r>
        <w:rPr>
          <w:rStyle w:val="C0"/>
          <w:color w:val="000000"/>
          <w:sz w:val="28"/>
          <w:szCs w:val="28"/>
        </w:rPr>
        <w:t>Единственное, о чем не должен забывать педагог при работе с  краеведческим материалом  это:</w:t>
      </w:r>
    </w:p>
    <w:p>
      <w:pPr>
        <w:pStyle w:val="Normal"/>
        <w:numPr>
          <w:ilvl w:val="0"/>
          <w:numId w:val="4"/>
        </w:numPr>
        <w:jc w:val="both"/>
        <w:rPr>
          <w:rFonts w:ascii="Calibri" w:hAnsi="Calibri" w:cs="Arial"/>
          <w:color w:val="000000"/>
          <w:sz w:val="28"/>
          <w:szCs w:val="28"/>
        </w:rPr>
      </w:pPr>
      <w:r>
        <w:rPr>
          <w:rStyle w:val="C0"/>
          <w:color w:val="000000"/>
          <w:sz w:val="28"/>
          <w:szCs w:val="28"/>
        </w:rPr>
        <w:t>научная достоверность;</w:t>
      </w:r>
    </w:p>
    <w:p>
      <w:pPr>
        <w:pStyle w:val="Normal"/>
        <w:numPr>
          <w:ilvl w:val="0"/>
          <w:numId w:val="4"/>
        </w:numPr>
        <w:jc w:val="both"/>
        <w:rPr>
          <w:rFonts w:ascii="Calibri" w:hAnsi="Calibri" w:cs="Arial"/>
          <w:color w:val="000000"/>
          <w:sz w:val="28"/>
          <w:szCs w:val="28"/>
        </w:rPr>
      </w:pPr>
      <w:r>
        <w:rPr>
          <w:rStyle w:val="C0"/>
          <w:color w:val="000000"/>
          <w:sz w:val="28"/>
          <w:szCs w:val="28"/>
        </w:rPr>
        <w:t>доступность, выразительность и убедительность.</w:t>
      </w:r>
    </w:p>
    <w:p>
      <w:pPr>
        <w:pStyle w:val="C7"/>
        <w:spacing w:beforeAutospacing="0" w:before="0" w:afterAutospacing="0" w:after="0"/>
        <w:ind w:firstLine="360"/>
        <w:jc w:val="both"/>
        <w:rPr>
          <w:rFonts w:ascii="Calibri" w:hAnsi="Calibri"/>
          <w:color w:val="000000"/>
          <w:sz w:val="28"/>
          <w:szCs w:val="28"/>
        </w:rPr>
      </w:pPr>
      <w:r>
        <w:rPr>
          <w:rStyle w:val="C0"/>
          <w:color w:val="000000"/>
          <w:sz w:val="28"/>
          <w:szCs w:val="28"/>
        </w:rPr>
        <w:t>          </w:t>
      </w:r>
      <w:r>
        <w:rPr>
          <w:rStyle w:val="C0"/>
          <w:color w:val="000000"/>
          <w:sz w:val="28"/>
          <w:szCs w:val="28"/>
        </w:rPr>
        <w:t>И, конечно же, личная  большая любовь к  малой родине. Толька такая работа  может стать  бесценным вкладом  в  процесс  формирования и воспитания  у подрастающего поколения чувства  сопричастности к своим истокам.</w:t>
      </w:r>
    </w:p>
    <w:p>
      <w:pPr>
        <w:pStyle w:val="C7"/>
        <w:spacing w:beforeAutospacing="0" w:before="0" w:afterAutospacing="0" w:after="0"/>
        <w:ind w:firstLine="708"/>
        <w:jc w:val="both"/>
        <w:rPr>
          <w:rFonts w:ascii="Calibri" w:hAnsi="Calibri"/>
          <w:color w:val="000000"/>
          <w:sz w:val="28"/>
          <w:szCs w:val="28"/>
        </w:rPr>
      </w:pPr>
      <w:r>
        <w:rPr>
          <w:rStyle w:val="C0"/>
          <w:color w:val="000000"/>
          <w:sz w:val="28"/>
          <w:szCs w:val="28"/>
        </w:rPr>
        <w:t>Чем раньше дети  начнут осознавать свою причастность к судьбе родного края, его истории, тем сильнее будет любовь к нему, тем чище будут их помыслы и дела.   Таким образом,  православное краеведение является одним из эффективных средств  духовно- нравственного воспитания, так как соединение учебно-познавательных задач происходит естественно, органично, без приедающейся назидательности.</w:t>
      </w:r>
    </w:p>
    <w:p>
      <w:pPr>
        <w:pStyle w:val="C7"/>
        <w:spacing w:beforeAutospacing="0" w:before="0" w:afterAutospacing="0" w:after="0"/>
        <w:ind w:firstLine="360"/>
        <w:jc w:val="both"/>
        <w:rPr>
          <w:rStyle w:val="C0"/>
          <w:color w:val="000000"/>
          <w:sz w:val="28"/>
          <w:szCs w:val="28"/>
        </w:rPr>
      </w:pPr>
      <w:r>
        <w:rPr>
          <w:rStyle w:val="C0"/>
          <w:color w:val="000000"/>
          <w:sz w:val="28"/>
          <w:szCs w:val="28"/>
        </w:rPr>
        <w:t>На педагоге лежит огромная ответственность за душу ребенка. Ежедневно он входит в особый детский мир с благими намерениями научить растущего человека жить на Земле, жить в обществе, стремиться к самосовершенствованию, быть грамотным и духовно богатым.</w:t>
      </w:r>
    </w:p>
    <w:p>
      <w:pPr>
        <w:pStyle w:val="Normal"/>
        <w:ind w:firstLine="708"/>
        <w:jc w:val="both"/>
        <w:rPr>
          <w:b/>
          <w:b/>
          <w:color w:val="000000"/>
          <w:sz w:val="28"/>
          <w:szCs w:val="28"/>
        </w:rPr>
      </w:pPr>
      <w:r>
        <w:rPr>
          <w:b/>
          <w:color w:val="000000"/>
          <w:sz w:val="28"/>
          <w:szCs w:val="28"/>
        </w:rPr>
        <w:t xml:space="preserve">Направленность программы - </w:t>
      </w:r>
      <w:r>
        <w:rPr>
          <w:sz w:val="28"/>
          <w:szCs w:val="28"/>
        </w:rPr>
        <w:t>туристско-краеведческая.</w:t>
      </w:r>
    </w:p>
    <w:p>
      <w:pPr>
        <w:pStyle w:val="Normal"/>
        <w:ind w:firstLine="708"/>
        <w:jc w:val="both"/>
        <w:rPr>
          <w:sz w:val="28"/>
          <w:szCs w:val="28"/>
        </w:rPr>
      </w:pPr>
      <w:r>
        <w:rPr>
          <w:b/>
          <w:sz w:val="28"/>
          <w:szCs w:val="28"/>
        </w:rPr>
        <w:t>Актуальность данной программы</w:t>
      </w:r>
      <w:r>
        <w:rPr>
          <w:sz w:val="28"/>
          <w:szCs w:val="28"/>
        </w:rPr>
        <w:t xml:space="preserve"> обусловлена потребностью духовного возрождения школьников, необходимостью восстановления вековых традиций, уклада жизни нашего народа и сохранения его национального опыта и менталитета.</w:t>
      </w:r>
    </w:p>
    <w:p>
      <w:pPr>
        <w:pStyle w:val="Normal"/>
        <w:ind w:firstLine="708"/>
        <w:jc w:val="both"/>
        <w:rPr>
          <w:sz w:val="28"/>
          <w:szCs w:val="28"/>
        </w:rPr>
      </w:pPr>
      <w:r>
        <w:rPr>
          <w:b/>
          <w:sz w:val="28"/>
          <w:szCs w:val="28"/>
        </w:rPr>
        <w:t>Отличительные особенности программы</w:t>
      </w:r>
      <w:r>
        <w:rPr>
          <w:sz w:val="28"/>
          <w:szCs w:val="28"/>
        </w:rPr>
        <w:t xml:space="preserve"> состоит в том, что она создана для обучения школьников краеведению на исторических материалах и особенностях Курганской области. В соответствии с индивидуально – типологическими особенностями детей необходимо использовать развивающие приемы, создание эмоционально – доброжелательного комфорта и ситуации успеха, занимательности и новизны. </w:t>
      </w:r>
    </w:p>
    <w:p>
      <w:pPr>
        <w:pStyle w:val="Normal"/>
        <w:ind w:firstLine="708"/>
        <w:jc w:val="both"/>
        <w:rPr>
          <w:sz w:val="28"/>
          <w:szCs w:val="28"/>
        </w:rPr>
      </w:pPr>
      <w:r>
        <w:rPr>
          <w:sz w:val="28"/>
          <w:szCs w:val="28"/>
        </w:rPr>
        <w:t>Алгоритм действий педагога: динамизм, чередование труда и отдыха; различные задания, соответственно возрасту детей; авансирование успеха; индивидуальная помощь.</w:t>
      </w:r>
    </w:p>
    <w:p>
      <w:pPr>
        <w:pStyle w:val="Normal"/>
        <w:ind w:firstLine="708"/>
        <w:jc w:val="both"/>
        <w:rPr>
          <w:sz w:val="28"/>
          <w:szCs w:val="28"/>
        </w:rPr>
      </w:pPr>
      <w:r>
        <w:rPr>
          <w:b/>
          <w:sz w:val="28"/>
          <w:szCs w:val="28"/>
        </w:rPr>
        <w:t>Адресат программы</w:t>
      </w:r>
      <w:r>
        <w:rPr>
          <w:sz w:val="28"/>
          <w:szCs w:val="28"/>
        </w:rPr>
        <w:t xml:space="preserve">  Программа составлена для учащихся в возрасте  от 10 до 15 лет. Количество детей в группе – 10 человек. </w:t>
      </w:r>
      <w:r>
        <w:rPr>
          <w:rStyle w:val="C0"/>
          <w:color w:val="000000"/>
          <w:sz w:val="28"/>
          <w:szCs w:val="28"/>
        </w:rPr>
        <w:t>На обучение по программе зачисляются все желающие учащиеся.</w:t>
      </w:r>
    </w:p>
    <w:p>
      <w:pPr>
        <w:pStyle w:val="3"/>
        <w:shd w:val="clear" w:color="auto" w:fill="auto"/>
        <w:spacing w:lineRule="auto" w:line="240" w:before="0" w:after="0"/>
        <w:ind w:firstLine="700"/>
        <w:contextualSpacing/>
        <w:jc w:val="both"/>
        <w:rPr>
          <w:sz w:val="28"/>
          <w:szCs w:val="28"/>
        </w:rPr>
      </w:pPr>
      <w:r>
        <w:rPr>
          <w:b/>
          <w:sz w:val="28"/>
          <w:szCs w:val="28"/>
        </w:rPr>
        <w:t>Срок освоения программы</w:t>
      </w:r>
      <w:r>
        <w:rPr>
          <w:sz w:val="28"/>
          <w:szCs w:val="28"/>
        </w:rPr>
        <w:t xml:space="preserve"> – 1 год (определяется содержанием программы и должен обеспечить возможность достижения планируемых результатов, заявленных в программе).</w:t>
      </w:r>
    </w:p>
    <w:p>
      <w:pPr>
        <w:pStyle w:val="3"/>
        <w:shd w:val="clear" w:color="auto" w:fill="auto"/>
        <w:spacing w:lineRule="auto" w:line="240" w:before="0" w:after="0"/>
        <w:ind w:firstLine="700"/>
        <w:contextualSpacing/>
        <w:jc w:val="both"/>
        <w:rPr>
          <w:sz w:val="28"/>
          <w:szCs w:val="28"/>
        </w:rPr>
      </w:pPr>
      <w:r>
        <w:rPr>
          <w:b/>
          <w:sz w:val="28"/>
          <w:szCs w:val="28"/>
        </w:rPr>
        <w:t xml:space="preserve">Объем программы </w:t>
      </w:r>
      <w:r>
        <w:rPr>
          <w:sz w:val="28"/>
          <w:szCs w:val="28"/>
        </w:rPr>
        <w:t>– 30 учебных часов</w:t>
      </w:r>
    </w:p>
    <w:p>
      <w:pPr>
        <w:pStyle w:val="Normal"/>
        <w:ind w:firstLine="709"/>
        <w:jc w:val="both"/>
        <w:rPr>
          <w:sz w:val="28"/>
          <w:szCs w:val="28"/>
        </w:rPr>
      </w:pPr>
      <w:r>
        <w:rPr>
          <w:b/>
          <w:sz w:val="28"/>
          <w:szCs w:val="28"/>
        </w:rPr>
        <w:t>Формы организации образовательного процесса</w:t>
      </w:r>
      <w:r>
        <w:rPr>
          <w:sz w:val="28"/>
          <w:szCs w:val="28"/>
        </w:rPr>
        <w:t xml:space="preserve"> – очные, индивидуальные, групповые, коллективные, и др.</w:t>
      </w:r>
    </w:p>
    <w:p>
      <w:pPr>
        <w:pStyle w:val="Normal"/>
        <w:ind w:firstLine="709"/>
        <w:jc w:val="both"/>
        <w:rPr>
          <w:sz w:val="28"/>
          <w:szCs w:val="28"/>
        </w:rPr>
      </w:pPr>
      <w:r>
        <w:rPr>
          <w:sz w:val="28"/>
          <w:szCs w:val="28"/>
        </w:rPr>
        <w:t>Виды занятий.</w:t>
      </w:r>
    </w:p>
    <w:p>
      <w:pPr>
        <w:pStyle w:val="Normal"/>
        <w:ind w:firstLine="709"/>
        <w:jc w:val="both"/>
        <w:rPr>
          <w:sz w:val="28"/>
          <w:szCs w:val="28"/>
        </w:rPr>
      </w:pPr>
      <w:r>
        <w:rPr>
          <w:sz w:val="28"/>
          <w:szCs w:val="28"/>
        </w:rPr>
        <w:t>Занятия носят комбинированный характер, сочетают освоение теоретического материала и практические работы, направленные на формирование навыков предметной деятельности.</w:t>
      </w:r>
    </w:p>
    <w:p>
      <w:pPr>
        <w:pStyle w:val="Normal"/>
        <w:ind w:firstLine="709"/>
        <w:jc w:val="both"/>
        <w:rPr>
          <w:sz w:val="28"/>
          <w:szCs w:val="28"/>
        </w:rPr>
      </w:pPr>
      <w:r>
        <w:rPr>
          <w:sz w:val="28"/>
          <w:szCs w:val="28"/>
        </w:rPr>
        <w:t>При организации занятий будут использоваться следующие формы и методы работы:</w:t>
      </w:r>
    </w:p>
    <w:p>
      <w:pPr>
        <w:pStyle w:val="Normal"/>
        <w:numPr>
          <w:ilvl w:val="0"/>
          <w:numId w:val="3"/>
        </w:numPr>
        <w:jc w:val="both"/>
        <w:rPr>
          <w:rFonts w:ascii="Calibri" w:hAnsi="Calibri" w:cs="Arial"/>
          <w:color w:val="000000"/>
          <w:sz w:val="28"/>
          <w:szCs w:val="28"/>
        </w:rPr>
      </w:pPr>
      <w:r>
        <w:rPr>
          <w:rStyle w:val="C0"/>
          <w:color w:val="000000"/>
          <w:sz w:val="28"/>
          <w:szCs w:val="28"/>
        </w:rPr>
        <w:t>знакомство с основами православного краеведения;</w:t>
      </w:r>
    </w:p>
    <w:p>
      <w:pPr>
        <w:pStyle w:val="Normal"/>
        <w:numPr>
          <w:ilvl w:val="0"/>
          <w:numId w:val="3"/>
        </w:numPr>
        <w:jc w:val="both"/>
        <w:rPr>
          <w:rFonts w:ascii="Calibri" w:hAnsi="Calibri" w:cs="Arial"/>
          <w:color w:val="000000"/>
          <w:sz w:val="28"/>
          <w:szCs w:val="28"/>
        </w:rPr>
      </w:pPr>
      <w:r>
        <w:rPr>
          <w:rStyle w:val="C0"/>
          <w:color w:val="000000"/>
          <w:sz w:val="28"/>
          <w:szCs w:val="28"/>
        </w:rPr>
        <w:t>работа с архивными документами;</w:t>
      </w:r>
    </w:p>
    <w:p>
      <w:pPr>
        <w:pStyle w:val="Normal"/>
        <w:numPr>
          <w:ilvl w:val="0"/>
          <w:numId w:val="3"/>
        </w:numPr>
        <w:jc w:val="both"/>
        <w:rPr>
          <w:rFonts w:ascii="Calibri" w:hAnsi="Calibri" w:cs="Arial"/>
          <w:color w:val="000000"/>
          <w:sz w:val="28"/>
          <w:szCs w:val="28"/>
        </w:rPr>
      </w:pPr>
      <w:r>
        <w:rPr>
          <w:rStyle w:val="C0"/>
          <w:color w:val="000000"/>
          <w:sz w:val="28"/>
          <w:szCs w:val="28"/>
        </w:rPr>
        <w:t>работа по  благоукрашению памятника духовной культуры села;</w:t>
      </w:r>
    </w:p>
    <w:p>
      <w:pPr>
        <w:pStyle w:val="Normal"/>
        <w:numPr>
          <w:ilvl w:val="0"/>
          <w:numId w:val="3"/>
        </w:numPr>
        <w:jc w:val="both"/>
        <w:rPr>
          <w:rFonts w:ascii="Calibri" w:hAnsi="Calibri" w:cs="Arial"/>
          <w:color w:val="000000"/>
          <w:sz w:val="28"/>
          <w:szCs w:val="28"/>
        </w:rPr>
      </w:pPr>
      <w:r>
        <w:rPr>
          <w:rStyle w:val="C0"/>
          <w:color w:val="000000"/>
          <w:sz w:val="28"/>
          <w:szCs w:val="28"/>
        </w:rPr>
        <w:t>подготовка материалов по православному краеведению к публикации в средствах массовой информации;</w:t>
      </w:r>
    </w:p>
    <w:p>
      <w:pPr>
        <w:pStyle w:val="Normal"/>
        <w:numPr>
          <w:ilvl w:val="0"/>
          <w:numId w:val="3"/>
        </w:numPr>
        <w:jc w:val="both"/>
        <w:rPr>
          <w:rFonts w:ascii="Calibri" w:hAnsi="Calibri" w:cs="Arial"/>
          <w:color w:val="000000"/>
          <w:sz w:val="28"/>
          <w:szCs w:val="28"/>
        </w:rPr>
      </w:pPr>
      <w:r>
        <w:rPr>
          <w:rStyle w:val="C0"/>
          <w:color w:val="000000"/>
          <w:sz w:val="28"/>
          <w:szCs w:val="28"/>
        </w:rPr>
        <w:t>совместная работа с краеведческими музеями  района;</w:t>
      </w:r>
    </w:p>
    <w:p>
      <w:pPr>
        <w:pStyle w:val="Normal"/>
        <w:numPr>
          <w:ilvl w:val="0"/>
          <w:numId w:val="3"/>
        </w:numPr>
        <w:jc w:val="both"/>
        <w:rPr>
          <w:rFonts w:ascii="Calibri" w:hAnsi="Calibri" w:cs="Arial"/>
          <w:color w:val="000000"/>
          <w:sz w:val="28"/>
          <w:szCs w:val="28"/>
        </w:rPr>
      </w:pPr>
      <w:r>
        <w:rPr>
          <w:rStyle w:val="C0"/>
          <w:color w:val="000000"/>
          <w:sz w:val="28"/>
          <w:szCs w:val="28"/>
        </w:rPr>
        <w:t>занятия   в  православном кружке;</w:t>
      </w:r>
    </w:p>
    <w:p>
      <w:pPr>
        <w:pStyle w:val="Normal"/>
        <w:numPr>
          <w:ilvl w:val="0"/>
          <w:numId w:val="3"/>
        </w:numPr>
        <w:jc w:val="both"/>
        <w:rPr>
          <w:rFonts w:ascii="Calibri" w:hAnsi="Calibri" w:cs="Arial"/>
          <w:color w:val="000000"/>
          <w:sz w:val="28"/>
          <w:szCs w:val="28"/>
        </w:rPr>
      </w:pPr>
      <w:r>
        <w:rPr>
          <w:rStyle w:val="C0"/>
          <w:color w:val="000000"/>
          <w:sz w:val="28"/>
          <w:szCs w:val="28"/>
        </w:rPr>
        <w:t>духовные беседы  со священнослужителем;</w:t>
      </w:r>
    </w:p>
    <w:p>
      <w:pPr>
        <w:pStyle w:val="Normal"/>
        <w:numPr>
          <w:ilvl w:val="0"/>
          <w:numId w:val="3"/>
        </w:numPr>
        <w:jc w:val="both"/>
        <w:rPr>
          <w:rFonts w:ascii="Calibri" w:hAnsi="Calibri" w:cs="Arial"/>
          <w:color w:val="000000"/>
          <w:sz w:val="28"/>
          <w:szCs w:val="28"/>
        </w:rPr>
      </w:pPr>
      <w:r>
        <w:rPr>
          <w:rStyle w:val="C0"/>
          <w:color w:val="000000"/>
          <w:sz w:val="28"/>
          <w:szCs w:val="28"/>
        </w:rPr>
        <w:t>посещение церкви, участие в богослужениях;</w:t>
      </w:r>
    </w:p>
    <w:p>
      <w:pPr>
        <w:pStyle w:val="Normal"/>
        <w:numPr>
          <w:ilvl w:val="0"/>
          <w:numId w:val="3"/>
        </w:numPr>
        <w:jc w:val="both"/>
        <w:rPr>
          <w:rFonts w:ascii="Calibri" w:hAnsi="Calibri" w:cs="Arial"/>
          <w:color w:val="000000"/>
          <w:sz w:val="28"/>
          <w:szCs w:val="28"/>
        </w:rPr>
      </w:pPr>
      <w:r>
        <w:rPr>
          <w:rStyle w:val="C0"/>
          <w:color w:val="000000"/>
          <w:sz w:val="28"/>
          <w:szCs w:val="28"/>
        </w:rPr>
        <w:t>разные виды милосердной деятельности;</w:t>
      </w:r>
    </w:p>
    <w:p>
      <w:pPr>
        <w:pStyle w:val="Normal"/>
        <w:numPr>
          <w:ilvl w:val="0"/>
          <w:numId w:val="3"/>
        </w:numPr>
        <w:jc w:val="both"/>
        <w:rPr>
          <w:rStyle w:val="C0"/>
          <w:rFonts w:ascii="Calibri" w:hAnsi="Calibri" w:cs="Arial"/>
          <w:color w:val="000000"/>
          <w:sz w:val="28"/>
          <w:szCs w:val="28"/>
        </w:rPr>
      </w:pPr>
      <w:r>
        <w:rPr>
          <w:rStyle w:val="C0"/>
          <w:color w:val="000000"/>
          <w:sz w:val="28"/>
          <w:szCs w:val="28"/>
        </w:rPr>
        <w:t>участие в народных православных праздниках.</w:t>
      </w:r>
    </w:p>
    <w:p>
      <w:pPr>
        <w:pStyle w:val="Normal"/>
        <w:ind w:left="720" w:hanging="0"/>
        <w:jc w:val="both"/>
        <w:rPr>
          <w:sz w:val="28"/>
          <w:szCs w:val="28"/>
        </w:rPr>
      </w:pPr>
      <w:r>
        <w:rPr>
          <w:rStyle w:val="C0"/>
          <w:b/>
          <w:color w:val="000000"/>
          <w:sz w:val="28"/>
          <w:szCs w:val="28"/>
        </w:rPr>
        <w:t xml:space="preserve">Режим занятий </w:t>
      </w:r>
      <w:r>
        <w:rPr>
          <w:sz w:val="28"/>
          <w:szCs w:val="28"/>
        </w:rPr>
        <w:t>– 1 раз в неделю, 1 час.</w:t>
      </w:r>
    </w:p>
    <w:p>
      <w:pPr>
        <w:pStyle w:val="Normal"/>
        <w:ind w:left="720" w:hanging="0"/>
        <w:jc w:val="both"/>
        <w:rPr>
          <w:rFonts w:ascii="Calibri" w:hAnsi="Calibri" w:cs="Arial"/>
          <w:b/>
          <w:b/>
          <w:color w:val="000000"/>
          <w:sz w:val="28"/>
          <w:szCs w:val="28"/>
        </w:rPr>
      </w:pPr>
      <w:r>
        <w:rPr>
          <w:rFonts w:cs="Arial" w:ascii="Calibri" w:hAnsi="Calibri"/>
          <w:b/>
          <w:color w:val="000000"/>
          <w:sz w:val="28"/>
          <w:szCs w:val="28"/>
        </w:rPr>
      </w:r>
    </w:p>
    <w:p>
      <w:pPr>
        <w:pStyle w:val="Normal"/>
        <w:ind w:left="720" w:hanging="0"/>
        <w:jc w:val="center"/>
        <w:rPr>
          <w:b/>
          <w:b/>
          <w:sz w:val="28"/>
          <w:szCs w:val="28"/>
        </w:rPr>
      </w:pPr>
      <w:r>
        <w:rPr>
          <w:b/>
          <w:sz w:val="28"/>
          <w:szCs w:val="28"/>
        </w:rPr>
        <w:t>1.2 Цели и задачи программы. Планируемые результаты</w:t>
      </w:r>
    </w:p>
    <w:p>
      <w:pPr>
        <w:pStyle w:val="Normal"/>
        <w:jc w:val="both"/>
        <w:rPr>
          <w:sz w:val="28"/>
          <w:szCs w:val="28"/>
        </w:rPr>
      </w:pPr>
      <w:r>
        <w:rPr>
          <w:sz w:val="28"/>
          <w:szCs w:val="28"/>
        </w:rPr>
      </w:r>
    </w:p>
    <w:p>
      <w:pPr>
        <w:pStyle w:val="Normal"/>
        <w:ind w:firstLine="709"/>
        <w:jc w:val="both"/>
        <w:rPr>
          <w:sz w:val="28"/>
          <w:szCs w:val="28"/>
        </w:rPr>
      </w:pPr>
      <w:r>
        <w:rPr>
          <w:i/>
          <w:sz w:val="28"/>
          <w:szCs w:val="28"/>
        </w:rPr>
        <w:t xml:space="preserve">Цель программы: </w:t>
      </w:r>
      <w:r>
        <w:rPr>
          <w:sz w:val="28"/>
          <w:szCs w:val="28"/>
        </w:rPr>
        <w:t>воспитание нравственной, духовно-богатой личности через приобщение к духовным святыням Зауралья, его культуры и истории.</w:t>
      </w:r>
    </w:p>
    <w:p>
      <w:pPr>
        <w:pStyle w:val="Normal"/>
        <w:ind w:firstLine="709"/>
        <w:jc w:val="both"/>
        <w:rPr>
          <w:sz w:val="28"/>
          <w:szCs w:val="28"/>
        </w:rPr>
      </w:pPr>
      <w:r>
        <w:rPr>
          <w:i/>
          <w:sz w:val="28"/>
          <w:szCs w:val="28"/>
        </w:rPr>
        <w:t>Задачи программы:</w:t>
      </w:r>
    </w:p>
    <w:p>
      <w:pPr>
        <w:pStyle w:val="Normal"/>
        <w:ind w:firstLine="709"/>
        <w:jc w:val="both"/>
        <w:rPr>
          <w:sz w:val="28"/>
          <w:szCs w:val="28"/>
        </w:rPr>
      </w:pPr>
      <w:r>
        <w:rPr>
          <w:sz w:val="28"/>
          <w:szCs w:val="28"/>
        </w:rPr>
        <w:t>- изучение духовной истории Зауралья, знакомство с житиями местночтимых святых, подвижников;</w:t>
      </w:r>
    </w:p>
    <w:p>
      <w:pPr>
        <w:pStyle w:val="Normal"/>
        <w:ind w:firstLine="709"/>
        <w:jc w:val="both"/>
        <w:rPr>
          <w:sz w:val="28"/>
          <w:szCs w:val="28"/>
        </w:rPr>
      </w:pPr>
      <w:r>
        <w:rPr>
          <w:sz w:val="28"/>
          <w:szCs w:val="28"/>
        </w:rPr>
        <w:t>- знакомство с православной культурой прошлого и настоящего Зауралья в архитектуре, живописи, скульптуре, литературе;</w:t>
      </w:r>
    </w:p>
    <w:p>
      <w:pPr>
        <w:pStyle w:val="Normal"/>
        <w:ind w:firstLine="709"/>
        <w:jc w:val="both"/>
        <w:rPr>
          <w:sz w:val="28"/>
          <w:szCs w:val="28"/>
        </w:rPr>
      </w:pPr>
      <w:r>
        <w:rPr>
          <w:sz w:val="28"/>
          <w:szCs w:val="28"/>
        </w:rPr>
        <w:t>- воспитание патриотизма, любви к родному краю, уважению к историческому и духовному прошлому и настоящему малой Родины.</w:t>
      </w:r>
    </w:p>
    <w:p>
      <w:pPr>
        <w:pStyle w:val="Normal"/>
        <w:ind w:firstLine="709"/>
        <w:jc w:val="both"/>
        <w:rPr>
          <w:sz w:val="28"/>
          <w:szCs w:val="28"/>
        </w:rPr>
      </w:pPr>
      <w:r>
        <w:rPr>
          <w:i/>
          <w:sz w:val="28"/>
          <w:szCs w:val="28"/>
        </w:rPr>
        <w:t xml:space="preserve">Планируемы результаты: </w:t>
      </w:r>
      <w:r>
        <w:rPr>
          <w:sz w:val="28"/>
          <w:szCs w:val="28"/>
        </w:rPr>
        <w:t>по итогам реализации программы ожидается повышение уровня нравственности и социальной активности личности.</w:t>
      </w:r>
    </w:p>
    <w:p>
      <w:pPr>
        <w:pStyle w:val="Normal"/>
        <w:ind w:firstLine="709"/>
        <w:jc w:val="both"/>
        <w:rPr>
          <w:i/>
          <w:i/>
          <w:sz w:val="28"/>
          <w:szCs w:val="28"/>
        </w:rPr>
      </w:pPr>
      <w:r>
        <w:rPr>
          <w:i/>
          <w:sz w:val="28"/>
          <w:szCs w:val="28"/>
        </w:rPr>
        <w:t>Дети будут знать:</w:t>
      </w:r>
    </w:p>
    <w:p>
      <w:pPr>
        <w:pStyle w:val="Normal"/>
        <w:ind w:firstLine="709"/>
        <w:jc w:val="both"/>
        <w:rPr>
          <w:sz w:val="28"/>
          <w:szCs w:val="28"/>
        </w:rPr>
      </w:pPr>
      <w:r>
        <w:rPr>
          <w:sz w:val="28"/>
          <w:szCs w:val="28"/>
        </w:rPr>
        <w:t>- историю развития Русской православной церкви Зауралья.</w:t>
      </w:r>
    </w:p>
    <w:p>
      <w:pPr>
        <w:pStyle w:val="Normal"/>
        <w:ind w:firstLine="709"/>
        <w:jc w:val="both"/>
        <w:rPr>
          <w:i/>
          <w:i/>
          <w:sz w:val="28"/>
          <w:szCs w:val="28"/>
        </w:rPr>
      </w:pPr>
      <w:r>
        <w:rPr>
          <w:i/>
          <w:sz w:val="28"/>
          <w:szCs w:val="28"/>
        </w:rPr>
        <w:t>Уметь:</w:t>
      </w:r>
    </w:p>
    <w:p>
      <w:pPr>
        <w:pStyle w:val="Normal"/>
        <w:ind w:firstLine="709"/>
        <w:jc w:val="both"/>
        <w:rPr>
          <w:sz w:val="28"/>
          <w:szCs w:val="28"/>
        </w:rPr>
      </w:pPr>
      <w:r>
        <w:rPr>
          <w:i/>
          <w:sz w:val="28"/>
          <w:szCs w:val="28"/>
        </w:rPr>
        <w:t xml:space="preserve">- </w:t>
      </w:r>
      <w:r>
        <w:rPr>
          <w:sz w:val="28"/>
          <w:szCs w:val="28"/>
        </w:rPr>
        <w:t>пользоваться элементарными методами научного познания;</w:t>
      </w:r>
    </w:p>
    <w:p>
      <w:pPr>
        <w:pStyle w:val="Normal"/>
        <w:ind w:firstLine="709"/>
        <w:jc w:val="both"/>
        <w:rPr>
          <w:sz w:val="28"/>
          <w:szCs w:val="28"/>
        </w:rPr>
      </w:pPr>
      <w:r>
        <w:rPr>
          <w:sz w:val="28"/>
          <w:szCs w:val="28"/>
        </w:rPr>
        <w:t>- работать с различными источниками информации;</w:t>
      </w:r>
    </w:p>
    <w:p>
      <w:pPr>
        <w:pStyle w:val="Normal"/>
        <w:ind w:firstLine="709"/>
        <w:jc w:val="both"/>
        <w:rPr>
          <w:sz w:val="28"/>
          <w:szCs w:val="28"/>
        </w:rPr>
      </w:pPr>
      <w:r>
        <w:rPr>
          <w:sz w:val="28"/>
          <w:szCs w:val="28"/>
        </w:rPr>
        <w:t>- оформлять исследовательские работы.</w:t>
      </w:r>
    </w:p>
    <w:p>
      <w:pPr>
        <w:pStyle w:val="Normal"/>
        <w:ind w:firstLine="709"/>
        <w:jc w:val="both"/>
        <w:rPr>
          <w:i/>
          <w:i/>
          <w:sz w:val="28"/>
          <w:szCs w:val="28"/>
        </w:rPr>
      </w:pPr>
      <w:r>
        <w:rPr>
          <w:i/>
          <w:sz w:val="28"/>
          <w:szCs w:val="28"/>
        </w:rPr>
        <w:t>Приобретут опыт:</w:t>
      </w:r>
    </w:p>
    <w:p>
      <w:pPr>
        <w:pStyle w:val="Normal"/>
        <w:ind w:firstLine="709"/>
        <w:jc w:val="both"/>
        <w:rPr>
          <w:sz w:val="28"/>
          <w:szCs w:val="28"/>
        </w:rPr>
      </w:pPr>
      <w:r>
        <w:rPr>
          <w:sz w:val="28"/>
          <w:szCs w:val="28"/>
        </w:rPr>
        <w:t>- самостоятельности и личной ответственности за свои поступки;</w:t>
      </w:r>
    </w:p>
    <w:p>
      <w:pPr>
        <w:pStyle w:val="Normal"/>
        <w:ind w:firstLine="709"/>
        <w:jc w:val="both"/>
        <w:rPr>
          <w:sz w:val="28"/>
          <w:szCs w:val="28"/>
        </w:rPr>
      </w:pPr>
      <w:r>
        <w:rPr>
          <w:sz w:val="28"/>
          <w:szCs w:val="28"/>
        </w:rPr>
        <w:t>- сотрудничества с людьми различных поколений.</w:t>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t>1.3 Рабочая программа</w:t>
      </w:r>
    </w:p>
    <w:p>
      <w:pPr>
        <w:pStyle w:val="Normal"/>
        <w:rPr>
          <w:b/>
          <w:b/>
          <w:sz w:val="28"/>
          <w:szCs w:val="28"/>
        </w:rPr>
      </w:pPr>
      <w:r>
        <w:rPr>
          <w:b/>
          <w:sz w:val="28"/>
          <w:szCs w:val="28"/>
        </w:rPr>
      </w:r>
    </w:p>
    <w:p>
      <w:pPr>
        <w:pStyle w:val="Normal"/>
        <w:jc w:val="center"/>
        <w:rPr>
          <w:b/>
          <w:b/>
          <w:sz w:val="28"/>
          <w:szCs w:val="28"/>
        </w:rPr>
      </w:pPr>
      <w:r>
        <w:rPr>
          <w:b/>
          <w:sz w:val="28"/>
          <w:szCs w:val="28"/>
        </w:rPr>
        <w:t>Учебный план</w:t>
      </w:r>
    </w:p>
    <w:tbl>
      <w:tblPr>
        <w:tblW w:w="9621" w:type="dxa"/>
        <w:jc w:val="left"/>
        <w:tblInd w:w="0" w:type="dxa"/>
        <w:tblLayout w:type="fixed"/>
        <w:tblCellMar>
          <w:top w:w="0" w:type="dxa"/>
          <w:left w:w="108" w:type="dxa"/>
          <w:bottom w:w="0" w:type="dxa"/>
          <w:right w:w="108" w:type="dxa"/>
        </w:tblCellMar>
        <w:tblLook w:val="01e0"/>
      </w:tblPr>
      <w:tblGrid>
        <w:gridCol w:w="777"/>
        <w:gridCol w:w="4973"/>
        <w:gridCol w:w="1193"/>
        <w:gridCol w:w="1326"/>
        <w:gridCol w:w="1352"/>
      </w:tblGrid>
      <w:tr>
        <w:trPr/>
        <w:tc>
          <w:tcPr>
            <w:tcW w:w="77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t>№</w:t>
            </w:r>
          </w:p>
        </w:tc>
        <w:tc>
          <w:tcPr>
            <w:tcW w:w="497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t>Тема</w:t>
            </w:r>
          </w:p>
        </w:tc>
        <w:tc>
          <w:tcPr>
            <w:tcW w:w="387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t>Количество часов</w:t>
            </w:r>
          </w:p>
        </w:tc>
      </w:tr>
      <w:tr>
        <w:trPr/>
        <w:tc>
          <w:tcPr>
            <w:tcW w:w="77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r>
          </w:p>
        </w:tc>
        <w:tc>
          <w:tcPr>
            <w:tcW w:w="497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r>
          </w:p>
        </w:tc>
        <w:tc>
          <w:tcPr>
            <w:tcW w:w="11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t>Всего</w:t>
            </w:r>
          </w:p>
        </w:tc>
        <w:tc>
          <w:tcPr>
            <w:tcW w:w="13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t xml:space="preserve">Теория </w:t>
            </w:r>
          </w:p>
        </w:tc>
        <w:tc>
          <w:tcPr>
            <w:tcW w:w="13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t>Практика</w:t>
            </w:r>
          </w:p>
        </w:tc>
      </w:tr>
      <w:tr>
        <w:trPr/>
        <w:tc>
          <w:tcPr>
            <w:tcW w:w="7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lang w:val="en-US"/>
              </w:rPr>
              <w:t>I</w:t>
            </w:r>
            <w:r>
              <w:rPr>
                <w:sz w:val="28"/>
                <w:szCs w:val="28"/>
              </w:rPr>
              <w:t>.</w:t>
            </w:r>
          </w:p>
        </w:tc>
        <w:tc>
          <w:tcPr>
            <w:tcW w:w="49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8"/>
                <w:szCs w:val="28"/>
              </w:rPr>
            </w:pPr>
            <w:r>
              <w:rPr>
                <w:rFonts w:eastAsia="Arial Unicode MS"/>
                <w:b/>
                <w:sz w:val="28"/>
                <w:szCs w:val="28"/>
              </w:rPr>
              <w:t xml:space="preserve">История Русской православной церкви на территории Южного Зауралья в </w:t>
            </w:r>
            <w:r>
              <w:rPr>
                <w:rFonts w:eastAsia="Arial Unicode MS"/>
                <w:b/>
                <w:sz w:val="28"/>
                <w:szCs w:val="28"/>
                <w:lang w:val="en-US"/>
              </w:rPr>
              <w:t>XVII</w:t>
            </w:r>
            <w:r>
              <w:rPr>
                <w:rFonts w:eastAsia="Arial Unicode MS"/>
                <w:b/>
                <w:sz w:val="28"/>
                <w:szCs w:val="28"/>
              </w:rPr>
              <w:t xml:space="preserve"> –  нач. </w:t>
            </w:r>
            <w:r>
              <w:rPr>
                <w:rFonts w:eastAsia="Arial Unicode MS"/>
                <w:b/>
                <w:sz w:val="28"/>
                <w:szCs w:val="28"/>
                <w:lang w:val="en-US"/>
              </w:rPr>
              <w:t>XX</w:t>
            </w:r>
            <w:r>
              <w:rPr>
                <w:rFonts w:eastAsia="Arial Unicode MS"/>
                <w:b/>
                <w:sz w:val="28"/>
                <w:szCs w:val="28"/>
              </w:rPr>
              <w:t xml:space="preserve"> вв.</w:t>
            </w:r>
          </w:p>
        </w:tc>
        <w:tc>
          <w:tcPr>
            <w:tcW w:w="11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b/>
                <w:b/>
              </w:rPr>
            </w:pPr>
            <w:r>
              <w:rPr>
                <w:b/>
              </w:rPr>
              <w:t>6</w:t>
            </w:r>
          </w:p>
        </w:tc>
        <w:tc>
          <w:tcPr>
            <w:tcW w:w="13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b/>
                <w:b/>
              </w:rPr>
            </w:pPr>
            <w:r>
              <w:rPr>
                <w:b/>
              </w:rPr>
              <w:t>3</w:t>
            </w:r>
          </w:p>
        </w:tc>
        <w:tc>
          <w:tcPr>
            <w:tcW w:w="13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b/>
                <w:b/>
              </w:rPr>
            </w:pPr>
            <w:r>
              <w:rPr>
                <w:b/>
              </w:rPr>
              <w:t>3</w:t>
            </w:r>
          </w:p>
        </w:tc>
      </w:tr>
      <w:tr>
        <w:trPr/>
        <w:tc>
          <w:tcPr>
            <w:tcW w:w="7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lang w:val="en-US"/>
              </w:rPr>
            </w:pPr>
            <w:r>
              <w:rPr>
                <w:sz w:val="28"/>
                <w:szCs w:val="28"/>
                <w:lang w:val="en-US"/>
              </w:rPr>
              <w:t>I</w:t>
            </w:r>
            <w:r>
              <w:rPr>
                <w:sz w:val="28"/>
                <w:szCs w:val="28"/>
              </w:rPr>
              <w:t>.1.</w:t>
            </w:r>
          </w:p>
        </w:tc>
        <w:tc>
          <w:tcPr>
            <w:tcW w:w="49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8"/>
                <w:szCs w:val="28"/>
              </w:rPr>
            </w:pPr>
            <w:r>
              <w:rPr>
                <w:sz w:val="28"/>
                <w:szCs w:val="28"/>
              </w:rPr>
              <w:t>Источники по изучению истории Русской православной церкви</w:t>
            </w:r>
          </w:p>
        </w:tc>
        <w:tc>
          <w:tcPr>
            <w:tcW w:w="11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pPr>
            <w:r>
              <w:rPr/>
              <w:t>2</w:t>
            </w:r>
          </w:p>
        </w:tc>
        <w:tc>
          <w:tcPr>
            <w:tcW w:w="13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pPr>
            <w:r>
              <w:rPr/>
              <w:t>1</w:t>
            </w:r>
          </w:p>
        </w:tc>
        <w:tc>
          <w:tcPr>
            <w:tcW w:w="13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pPr>
            <w:r>
              <w:rPr/>
              <w:t>1</w:t>
            </w:r>
          </w:p>
        </w:tc>
      </w:tr>
      <w:tr>
        <w:trPr/>
        <w:tc>
          <w:tcPr>
            <w:tcW w:w="7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lang w:val="en-US"/>
              </w:rPr>
              <w:t>I</w:t>
            </w:r>
            <w:r>
              <w:rPr>
                <w:sz w:val="28"/>
                <w:szCs w:val="28"/>
              </w:rPr>
              <w:t>.2.</w:t>
            </w:r>
          </w:p>
        </w:tc>
        <w:tc>
          <w:tcPr>
            <w:tcW w:w="49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Arial Unicode MS"/>
                <w:b/>
                <w:b/>
                <w:sz w:val="28"/>
                <w:szCs w:val="28"/>
              </w:rPr>
            </w:pPr>
            <w:r>
              <w:rPr>
                <w:sz w:val="28"/>
                <w:szCs w:val="28"/>
              </w:rPr>
              <w:t>История Далматовского монастыря</w:t>
            </w:r>
          </w:p>
        </w:tc>
        <w:tc>
          <w:tcPr>
            <w:tcW w:w="11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pPr>
            <w:r>
              <w:rPr/>
              <w:t>2</w:t>
            </w:r>
          </w:p>
        </w:tc>
        <w:tc>
          <w:tcPr>
            <w:tcW w:w="13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pPr>
            <w:r>
              <w:rPr/>
              <w:t>1</w:t>
            </w:r>
          </w:p>
        </w:tc>
        <w:tc>
          <w:tcPr>
            <w:tcW w:w="13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pPr>
            <w:r>
              <w:rPr/>
              <w:t>1</w:t>
            </w:r>
          </w:p>
        </w:tc>
      </w:tr>
      <w:tr>
        <w:trPr/>
        <w:tc>
          <w:tcPr>
            <w:tcW w:w="7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lang w:val="en-US"/>
              </w:rPr>
              <w:t>I</w:t>
            </w:r>
            <w:r>
              <w:rPr>
                <w:sz w:val="28"/>
                <w:szCs w:val="28"/>
              </w:rPr>
              <w:t>.3.</w:t>
            </w:r>
          </w:p>
        </w:tc>
        <w:tc>
          <w:tcPr>
            <w:tcW w:w="49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Arial Unicode MS"/>
                <w:b/>
                <w:b/>
                <w:sz w:val="28"/>
                <w:szCs w:val="28"/>
              </w:rPr>
            </w:pPr>
            <w:r>
              <w:rPr>
                <w:sz w:val="28"/>
                <w:szCs w:val="28"/>
              </w:rPr>
              <w:t>Церковно-приходская жизнь Южного Зауралья</w:t>
            </w:r>
            <w:r>
              <w:rPr>
                <w:rFonts w:eastAsia="Arial Unicode MS"/>
                <w:sz w:val="28"/>
                <w:szCs w:val="28"/>
              </w:rPr>
              <w:t xml:space="preserve">в </w:t>
            </w:r>
            <w:r>
              <w:rPr>
                <w:rFonts w:eastAsia="Arial Unicode MS"/>
                <w:sz w:val="28"/>
                <w:szCs w:val="28"/>
                <w:lang w:val="en-US"/>
              </w:rPr>
              <w:t>XVII</w:t>
            </w:r>
            <w:r>
              <w:rPr>
                <w:rFonts w:eastAsia="Arial Unicode MS"/>
                <w:sz w:val="28"/>
                <w:szCs w:val="28"/>
              </w:rPr>
              <w:t xml:space="preserve"> –  нач. </w:t>
            </w:r>
            <w:r>
              <w:rPr>
                <w:rFonts w:eastAsia="Arial Unicode MS"/>
                <w:sz w:val="28"/>
                <w:szCs w:val="28"/>
                <w:lang w:val="en-US"/>
              </w:rPr>
              <w:t>XX</w:t>
            </w:r>
            <w:r>
              <w:rPr>
                <w:rFonts w:eastAsia="Arial Unicode MS"/>
                <w:sz w:val="28"/>
                <w:szCs w:val="28"/>
              </w:rPr>
              <w:t xml:space="preserve"> вв.</w:t>
            </w:r>
          </w:p>
        </w:tc>
        <w:tc>
          <w:tcPr>
            <w:tcW w:w="11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pPr>
            <w:r>
              <w:rPr/>
              <w:t>2</w:t>
            </w:r>
          </w:p>
        </w:tc>
        <w:tc>
          <w:tcPr>
            <w:tcW w:w="13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pPr>
            <w:r>
              <w:rPr/>
              <w:t>1</w:t>
            </w:r>
          </w:p>
        </w:tc>
        <w:tc>
          <w:tcPr>
            <w:tcW w:w="13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pPr>
            <w:r>
              <w:rPr/>
              <w:t>1</w:t>
            </w:r>
          </w:p>
        </w:tc>
      </w:tr>
      <w:tr>
        <w:trPr/>
        <w:tc>
          <w:tcPr>
            <w:tcW w:w="7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lang w:val="en-US"/>
              </w:rPr>
              <w:t>II</w:t>
            </w:r>
            <w:r>
              <w:rPr>
                <w:sz w:val="28"/>
                <w:szCs w:val="28"/>
              </w:rPr>
              <w:t>.</w:t>
            </w:r>
          </w:p>
        </w:tc>
        <w:tc>
          <w:tcPr>
            <w:tcW w:w="49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Arial Unicode MS"/>
                <w:b/>
                <w:b/>
                <w:sz w:val="28"/>
                <w:szCs w:val="28"/>
              </w:rPr>
            </w:pPr>
            <w:r>
              <w:rPr>
                <w:rFonts w:eastAsia="Arial Unicode MS"/>
                <w:b/>
                <w:sz w:val="28"/>
                <w:szCs w:val="28"/>
              </w:rPr>
              <w:t xml:space="preserve">История Русской православной церкви на территории Южного Зауралья в </w:t>
            </w:r>
            <w:r>
              <w:rPr>
                <w:rFonts w:eastAsia="Arial Unicode MS"/>
                <w:b/>
                <w:sz w:val="28"/>
                <w:szCs w:val="28"/>
                <w:lang w:val="en-US"/>
              </w:rPr>
              <w:t>X</w:t>
            </w:r>
            <w:r>
              <w:rPr>
                <w:rFonts w:eastAsia="Arial Unicode MS"/>
                <w:b/>
                <w:sz w:val="28"/>
                <w:szCs w:val="28"/>
              </w:rPr>
              <w:t>Х в.</w:t>
            </w:r>
          </w:p>
        </w:tc>
        <w:tc>
          <w:tcPr>
            <w:tcW w:w="11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b/>
                <w:b/>
              </w:rPr>
            </w:pPr>
            <w:r>
              <w:rPr>
                <w:b/>
              </w:rPr>
              <w:t>4</w:t>
            </w:r>
          </w:p>
        </w:tc>
        <w:tc>
          <w:tcPr>
            <w:tcW w:w="13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b/>
                <w:b/>
              </w:rPr>
            </w:pPr>
            <w:r>
              <w:rPr>
                <w:b/>
              </w:rPr>
              <w:t>2</w:t>
            </w:r>
          </w:p>
        </w:tc>
        <w:tc>
          <w:tcPr>
            <w:tcW w:w="13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b/>
                <w:b/>
              </w:rPr>
            </w:pPr>
            <w:r>
              <w:rPr>
                <w:b/>
              </w:rPr>
              <w:t>2</w:t>
            </w:r>
          </w:p>
        </w:tc>
      </w:tr>
      <w:tr>
        <w:trPr/>
        <w:tc>
          <w:tcPr>
            <w:tcW w:w="7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lang w:val="en-US"/>
              </w:rPr>
              <w:t>III</w:t>
            </w:r>
            <w:r>
              <w:rPr>
                <w:sz w:val="28"/>
                <w:szCs w:val="28"/>
              </w:rPr>
              <w:t>.</w:t>
            </w:r>
          </w:p>
        </w:tc>
        <w:tc>
          <w:tcPr>
            <w:tcW w:w="49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Arial Unicode MS"/>
                <w:b/>
                <w:b/>
                <w:sz w:val="28"/>
                <w:szCs w:val="28"/>
              </w:rPr>
            </w:pPr>
            <w:r>
              <w:rPr>
                <w:rFonts w:eastAsia="Arial Unicode MS"/>
                <w:b/>
                <w:sz w:val="28"/>
                <w:szCs w:val="28"/>
              </w:rPr>
              <w:t>Курганская и Шадринская епархия: история возникновения и развитие</w:t>
            </w:r>
          </w:p>
        </w:tc>
        <w:tc>
          <w:tcPr>
            <w:tcW w:w="11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b/>
                <w:b/>
              </w:rPr>
            </w:pPr>
            <w:r>
              <w:rPr>
                <w:b/>
              </w:rPr>
              <w:t>14</w:t>
            </w:r>
          </w:p>
        </w:tc>
        <w:tc>
          <w:tcPr>
            <w:tcW w:w="13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b/>
                <w:b/>
              </w:rPr>
            </w:pPr>
            <w:r>
              <w:rPr>
                <w:b/>
              </w:rPr>
              <w:t>6</w:t>
            </w:r>
          </w:p>
        </w:tc>
        <w:tc>
          <w:tcPr>
            <w:tcW w:w="13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b/>
                <w:b/>
              </w:rPr>
            </w:pPr>
            <w:r>
              <w:rPr>
                <w:b/>
              </w:rPr>
              <w:t>8</w:t>
            </w:r>
          </w:p>
        </w:tc>
      </w:tr>
      <w:tr>
        <w:trPr/>
        <w:tc>
          <w:tcPr>
            <w:tcW w:w="7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lang w:val="en-US"/>
              </w:rPr>
            </w:pPr>
            <w:r>
              <w:rPr>
                <w:sz w:val="28"/>
                <w:szCs w:val="28"/>
                <w:lang w:val="en-US"/>
              </w:rPr>
              <w:t>III</w:t>
            </w:r>
            <w:r>
              <w:rPr>
                <w:sz w:val="28"/>
                <w:szCs w:val="28"/>
              </w:rPr>
              <w:t>.1.</w:t>
            </w:r>
          </w:p>
        </w:tc>
        <w:tc>
          <w:tcPr>
            <w:tcW w:w="49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8460" w:leader="none"/>
                <w:tab w:val="left" w:pos="8640" w:leader="none"/>
              </w:tabs>
              <w:jc w:val="both"/>
              <w:rPr>
                <w:rFonts w:eastAsia="Arial Unicode MS"/>
                <w:sz w:val="28"/>
                <w:szCs w:val="28"/>
              </w:rPr>
            </w:pPr>
            <w:r>
              <w:rPr>
                <w:rFonts w:eastAsia="Arial Unicode MS"/>
                <w:sz w:val="28"/>
                <w:szCs w:val="28"/>
              </w:rPr>
              <w:t>Возрождение церковно-приходской жизни в Курганской области</w:t>
            </w:r>
          </w:p>
        </w:tc>
        <w:tc>
          <w:tcPr>
            <w:tcW w:w="11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pPr>
            <w:r>
              <w:rPr/>
              <w:t>3</w:t>
            </w:r>
          </w:p>
        </w:tc>
        <w:tc>
          <w:tcPr>
            <w:tcW w:w="13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pPr>
            <w:r>
              <w:rPr/>
              <w:t>1</w:t>
            </w:r>
          </w:p>
        </w:tc>
        <w:tc>
          <w:tcPr>
            <w:tcW w:w="13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pPr>
            <w:r>
              <w:rPr/>
              <w:t>2</w:t>
            </w:r>
          </w:p>
        </w:tc>
      </w:tr>
      <w:tr>
        <w:trPr/>
        <w:tc>
          <w:tcPr>
            <w:tcW w:w="7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lang w:val="en-US"/>
              </w:rPr>
              <w:t>III</w:t>
            </w:r>
            <w:r>
              <w:rPr>
                <w:sz w:val="28"/>
                <w:szCs w:val="28"/>
              </w:rPr>
              <w:t>.2.</w:t>
            </w:r>
          </w:p>
        </w:tc>
        <w:tc>
          <w:tcPr>
            <w:tcW w:w="49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Arial Unicode MS"/>
                <w:b/>
                <w:b/>
                <w:sz w:val="28"/>
                <w:szCs w:val="28"/>
              </w:rPr>
            </w:pPr>
            <w:r>
              <w:rPr>
                <w:sz w:val="28"/>
                <w:szCs w:val="28"/>
              </w:rPr>
              <w:t>Чудотворные иконы, святые источники Курганской и Шадринской епархии</w:t>
            </w:r>
          </w:p>
        </w:tc>
        <w:tc>
          <w:tcPr>
            <w:tcW w:w="11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pPr>
            <w:r>
              <w:rPr/>
              <w:t>4</w:t>
            </w:r>
          </w:p>
        </w:tc>
        <w:tc>
          <w:tcPr>
            <w:tcW w:w="13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pPr>
            <w:r>
              <w:rPr/>
              <w:t>2</w:t>
            </w:r>
          </w:p>
        </w:tc>
        <w:tc>
          <w:tcPr>
            <w:tcW w:w="13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pPr>
            <w:r>
              <w:rPr/>
              <w:t>2</w:t>
            </w:r>
          </w:p>
        </w:tc>
      </w:tr>
      <w:tr>
        <w:trPr/>
        <w:tc>
          <w:tcPr>
            <w:tcW w:w="7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lang w:val="en-US"/>
              </w:rPr>
              <w:t>III</w:t>
            </w:r>
            <w:r>
              <w:rPr>
                <w:sz w:val="28"/>
                <w:szCs w:val="28"/>
              </w:rPr>
              <w:t>.3.</w:t>
            </w:r>
          </w:p>
        </w:tc>
        <w:tc>
          <w:tcPr>
            <w:tcW w:w="49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8"/>
                <w:szCs w:val="28"/>
              </w:rPr>
            </w:pPr>
            <w:r>
              <w:rPr>
                <w:sz w:val="28"/>
                <w:szCs w:val="28"/>
              </w:rPr>
              <w:t>Святые общецерковного значения и местночтимые святые</w:t>
            </w:r>
          </w:p>
        </w:tc>
        <w:tc>
          <w:tcPr>
            <w:tcW w:w="11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pPr>
            <w:r>
              <w:rPr/>
              <w:t>4</w:t>
            </w:r>
          </w:p>
        </w:tc>
        <w:tc>
          <w:tcPr>
            <w:tcW w:w="13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pPr>
            <w:r>
              <w:rPr/>
              <w:t>2</w:t>
            </w:r>
          </w:p>
        </w:tc>
        <w:tc>
          <w:tcPr>
            <w:tcW w:w="13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pPr>
            <w:r>
              <w:rPr/>
              <w:t>2</w:t>
            </w:r>
          </w:p>
        </w:tc>
      </w:tr>
      <w:tr>
        <w:trPr/>
        <w:tc>
          <w:tcPr>
            <w:tcW w:w="7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lang w:val="en-US"/>
              </w:rPr>
            </w:pPr>
            <w:r>
              <w:rPr>
                <w:sz w:val="28"/>
                <w:szCs w:val="28"/>
                <w:lang w:val="en-US"/>
              </w:rPr>
              <w:t>III</w:t>
            </w:r>
            <w:r>
              <w:rPr>
                <w:sz w:val="28"/>
                <w:szCs w:val="28"/>
              </w:rPr>
              <w:t>.4.</w:t>
            </w:r>
          </w:p>
        </w:tc>
        <w:tc>
          <w:tcPr>
            <w:tcW w:w="49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8"/>
                <w:szCs w:val="28"/>
              </w:rPr>
            </w:pPr>
            <w:r>
              <w:rPr>
                <w:sz w:val="28"/>
                <w:szCs w:val="28"/>
              </w:rPr>
              <w:t>Зауральские храмы как памятники архитектуры</w:t>
            </w:r>
          </w:p>
        </w:tc>
        <w:tc>
          <w:tcPr>
            <w:tcW w:w="11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pPr>
            <w:r>
              <w:rPr/>
              <w:t>3</w:t>
            </w:r>
          </w:p>
        </w:tc>
        <w:tc>
          <w:tcPr>
            <w:tcW w:w="13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pPr>
            <w:r>
              <w:rPr/>
              <w:t>1</w:t>
            </w:r>
          </w:p>
        </w:tc>
        <w:tc>
          <w:tcPr>
            <w:tcW w:w="13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pPr>
            <w:r>
              <w:rPr/>
              <w:t>2</w:t>
            </w:r>
          </w:p>
        </w:tc>
      </w:tr>
      <w:tr>
        <w:trPr/>
        <w:tc>
          <w:tcPr>
            <w:tcW w:w="7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lang w:val="en-US"/>
              </w:rPr>
              <w:t>IV</w:t>
            </w:r>
            <w:r>
              <w:rPr>
                <w:sz w:val="28"/>
                <w:szCs w:val="28"/>
              </w:rPr>
              <w:t>.</w:t>
            </w:r>
          </w:p>
        </w:tc>
        <w:tc>
          <w:tcPr>
            <w:tcW w:w="49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8"/>
                <w:szCs w:val="28"/>
              </w:rPr>
            </w:pPr>
            <w:r>
              <w:rPr>
                <w:rFonts w:eastAsia="Arial Unicode MS"/>
                <w:b/>
                <w:sz w:val="28"/>
                <w:szCs w:val="28"/>
              </w:rPr>
              <w:t>Методика проведения краеведческого исследования по истории Русской православной церкви в образовательных учреждениях Курганской области</w:t>
            </w:r>
          </w:p>
        </w:tc>
        <w:tc>
          <w:tcPr>
            <w:tcW w:w="11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b/>
                <w:b/>
              </w:rPr>
            </w:pPr>
            <w:r>
              <w:rPr>
                <w:b/>
              </w:rPr>
              <w:t>3</w:t>
            </w:r>
          </w:p>
        </w:tc>
        <w:tc>
          <w:tcPr>
            <w:tcW w:w="13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pPr>
            <w:r>
              <w:rPr/>
              <w:t>1</w:t>
            </w:r>
          </w:p>
        </w:tc>
        <w:tc>
          <w:tcPr>
            <w:tcW w:w="13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b/>
                <w:b/>
              </w:rPr>
            </w:pPr>
            <w:r>
              <w:rPr>
                <w:b/>
              </w:rPr>
              <w:t>2</w:t>
            </w:r>
          </w:p>
        </w:tc>
      </w:tr>
      <w:tr>
        <w:trPr/>
        <w:tc>
          <w:tcPr>
            <w:tcW w:w="7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r>
          </w:p>
        </w:tc>
        <w:tc>
          <w:tcPr>
            <w:tcW w:w="49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Arial Unicode MS"/>
                <w:b/>
                <w:b/>
                <w:sz w:val="28"/>
                <w:szCs w:val="28"/>
              </w:rPr>
            </w:pPr>
            <w:r>
              <w:rPr>
                <w:rFonts w:eastAsia="Arial Unicode MS"/>
                <w:b/>
                <w:sz w:val="28"/>
                <w:szCs w:val="28"/>
              </w:rPr>
              <w:t>Итоговое занятие. Защита рефератов (презентаций)</w:t>
            </w:r>
          </w:p>
        </w:tc>
        <w:tc>
          <w:tcPr>
            <w:tcW w:w="11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b/>
                <w:b/>
              </w:rPr>
            </w:pPr>
            <w:r>
              <w:rPr>
                <w:b/>
              </w:rPr>
              <w:t>3</w:t>
            </w:r>
          </w:p>
        </w:tc>
        <w:tc>
          <w:tcPr>
            <w:tcW w:w="13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b/>
                <w:b/>
              </w:rPr>
            </w:pPr>
            <w:r>
              <w:rPr>
                <w:b/>
              </w:rPr>
            </w:r>
          </w:p>
        </w:tc>
        <w:tc>
          <w:tcPr>
            <w:tcW w:w="13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b/>
                <w:b/>
              </w:rPr>
            </w:pPr>
            <w:r>
              <w:rPr>
                <w:b/>
              </w:rPr>
              <w:t>3</w:t>
            </w:r>
          </w:p>
        </w:tc>
      </w:tr>
      <w:tr>
        <w:trPr/>
        <w:tc>
          <w:tcPr>
            <w:tcW w:w="7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r>
          </w:p>
        </w:tc>
        <w:tc>
          <w:tcPr>
            <w:tcW w:w="49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8"/>
                <w:szCs w:val="28"/>
              </w:rPr>
            </w:pPr>
            <w:r>
              <w:rPr>
                <w:sz w:val="28"/>
                <w:szCs w:val="28"/>
              </w:rPr>
              <w:t>Итого:</w:t>
            </w:r>
          </w:p>
        </w:tc>
        <w:tc>
          <w:tcPr>
            <w:tcW w:w="11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t>30</w:t>
            </w:r>
          </w:p>
        </w:tc>
        <w:tc>
          <w:tcPr>
            <w:tcW w:w="13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t>12</w:t>
            </w:r>
          </w:p>
        </w:tc>
        <w:tc>
          <w:tcPr>
            <w:tcW w:w="13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t>18</w:t>
            </w:r>
          </w:p>
        </w:tc>
      </w:tr>
    </w:tbl>
    <w:p>
      <w:pPr>
        <w:pStyle w:val="Normal"/>
        <w:rPr>
          <w:b/>
          <w:b/>
          <w:sz w:val="28"/>
          <w:szCs w:val="28"/>
        </w:rPr>
      </w:pPr>
      <w:r>
        <w:rPr>
          <w:b/>
          <w:sz w:val="28"/>
          <w:szCs w:val="28"/>
        </w:rPr>
      </w:r>
    </w:p>
    <w:p>
      <w:pPr>
        <w:pStyle w:val="Normal"/>
        <w:jc w:val="center"/>
        <w:rPr>
          <w:b/>
          <w:b/>
          <w:sz w:val="28"/>
          <w:szCs w:val="28"/>
        </w:rPr>
      </w:pPr>
      <w:r>
        <w:rPr>
          <w:b/>
          <w:sz w:val="28"/>
          <w:szCs w:val="28"/>
        </w:rPr>
        <w:t>Содержание программы</w:t>
      </w:r>
    </w:p>
    <w:p>
      <w:pPr>
        <w:pStyle w:val="Normal"/>
        <w:jc w:val="center"/>
        <w:rPr>
          <w:b/>
          <w:b/>
          <w:sz w:val="28"/>
          <w:szCs w:val="28"/>
        </w:rPr>
      </w:pPr>
      <w:r>
        <w:rPr>
          <w:b/>
          <w:sz w:val="28"/>
          <w:szCs w:val="28"/>
        </w:rPr>
      </w:r>
    </w:p>
    <w:p>
      <w:pPr>
        <w:pStyle w:val="Normal"/>
        <w:ind w:firstLine="708"/>
        <w:jc w:val="both"/>
        <w:rPr>
          <w:b/>
          <w:b/>
          <w:sz w:val="28"/>
          <w:szCs w:val="28"/>
        </w:rPr>
      </w:pPr>
      <w:r>
        <w:rPr>
          <w:sz w:val="28"/>
          <w:szCs w:val="28"/>
          <w:lang w:val="en-US"/>
        </w:rPr>
        <w:t>I</w:t>
      </w:r>
      <w:r>
        <w:rPr>
          <w:sz w:val="28"/>
          <w:szCs w:val="28"/>
        </w:rPr>
        <w:t xml:space="preserve">. </w:t>
      </w:r>
      <w:r>
        <w:rPr>
          <w:rFonts w:eastAsia="Arial Unicode MS"/>
          <w:b/>
          <w:sz w:val="28"/>
          <w:szCs w:val="28"/>
        </w:rPr>
        <w:t xml:space="preserve">История Русской православной церкви (РПЦ) на территории Южного Зауралья в </w:t>
      </w:r>
      <w:r>
        <w:rPr>
          <w:rFonts w:eastAsia="Arial Unicode MS"/>
          <w:b/>
          <w:sz w:val="28"/>
          <w:szCs w:val="28"/>
          <w:lang w:val="en-US"/>
        </w:rPr>
        <w:t>XVII</w:t>
      </w:r>
      <w:r>
        <w:rPr>
          <w:rFonts w:eastAsia="Arial Unicode MS"/>
          <w:b/>
          <w:sz w:val="28"/>
          <w:szCs w:val="28"/>
        </w:rPr>
        <w:t xml:space="preserve">–  нач. </w:t>
      </w:r>
      <w:r>
        <w:rPr>
          <w:rFonts w:eastAsia="Arial Unicode MS"/>
          <w:b/>
          <w:sz w:val="28"/>
          <w:szCs w:val="28"/>
          <w:lang w:val="en-US"/>
        </w:rPr>
        <w:t>XX</w:t>
      </w:r>
      <w:r>
        <w:rPr>
          <w:rFonts w:eastAsia="Arial Unicode MS"/>
          <w:b/>
          <w:sz w:val="28"/>
          <w:szCs w:val="28"/>
        </w:rPr>
        <w:t xml:space="preserve"> вв (6 часов).</w:t>
      </w:r>
    </w:p>
    <w:p>
      <w:pPr>
        <w:pStyle w:val="Normal"/>
        <w:ind w:firstLine="708"/>
        <w:jc w:val="both"/>
        <w:rPr>
          <w:i/>
          <w:i/>
          <w:sz w:val="28"/>
          <w:szCs w:val="28"/>
        </w:rPr>
      </w:pPr>
      <w:r>
        <w:rPr>
          <w:sz w:val="28"/>
          <w:szCs w:val="28"/>
          <w:lang w:val="en-US"/>
        </w:rPr>
        <w:t>I</w:t>
      </w:r>
      <w:r>
        <w:rPr>
          <w:sz w:val="28"/>
          <w:szCs w:val="28"/>
        </w:rPr>
        <w:t xml:space="preserve">.1. Источники по изучению истории РПЦ: клировые ведомости, церковные летописи, духовные росписи, метрические книги и другие. </w:t>
      </w:r>
    </w:p>
    <w:p>
      <w:pPr>
        <w:pStyle w:val="Normal"/>
        <w:ind w:firstLine="708"/>
        <w:jc w:val="both"/>
        <w:rPr>
          <w:sz w:val="28"/>
          <w:szCs w:val="28"/>
        </w:rPr>
      </w:pPr>
      <w:r>
        <w:rPr>
          <w:sz w:val="28"/>
          <w:szCs w:val="28"/>
          <w:lang w:val="en-US"/>
        </w:rPr>
        <w:t>I</w:t>
      </w:r>
      <w:r>
        <w:rPr>
          <w:sz w:val="28"/>
          <w:szCs w:val="28"/>
        </w:rPr>
        <w:t>.2. Далматовский Успенский монастырь - оплот первых православных поселенцев на территории Южного Зауралья.</w:t>
      </w:r>
    </w:p>
    <w:p>
      <w:pPr>
        <w:pStyle w:val="Normal"/>
        <w:ind w:firstLine="708"/>
        <w:jc w:val="both"/>
        <w:rPr>
          <w:sz w:val="28"/>
          <w:szCs w:val="28"/>
        </w:rPr>
      </w:pPr>
      <w:r>
        <w:rPr>
          <w:sz w:val="28"/>
          <w:szCs w:val="28"/>
          <w:lang w:val="en-US"/>
        </w:rPr>
        <w:t>I</w:t>
      </w:r>
      <w:r>
        <w:rPr>
          <w:sz w:val="28"/>
          <w:szCs w:val="28"/>
        </w:rPr>
        <w:t xml:space="preserve">.3. Становление церковно-приходской жизни. Формирование «родовых гнезд» православного духовенства. Материальное положение, уровень образования, сословная этика священно-церковнослужителей Зауралья. Вклад приходских священников в изучение родного края. </w:t>
      </w:r>
    </w:p>
    <w:p>
      <w:pPr>
        <w:pStyle w:val="Normal"/>
        <w:ind w:firstLine="708"/>
        <w:jc w:val="both"/>
        <w:rPr>
          <w:sz w:val="28"/>
          <w:szCs w:val="28"/>
        </w:rPr>
      </w:pPr>
      <w:r>
        <w:rPr>
          <w:sz w:val="28"/>
          <w:szCs w:val="28"/>
        </w:rPr>
        <w:t xml:space="preserve">Старообрядческое движение. Преобладание старообрядцев Поморского согласия. Культура и быт старообрядцев Южного Зауралья. </w:t>
      </w:r>
    </w:p>
    <w:p>
      <w:pPr>
        <w:pStyle w:val="Normal"/>
        <w:ind w:firstLine="708"/>
        <w:jc w:val="both"/>
        <w:rPr>
          <w:sz w:val="28"/>
          <w:szCs w:val="28"/>
        </w:rPr>
      </w:pPr>
      <w:r>
        <w:rPr>
          <w:sz w:val="28"/>
          <w:szCs w:val="28"/>
        </w:rPr>
        <w:t>Религиозное сознание крестьян Южного Зауралья. «Народное православие».</w:t>
      </w:r>
    </w:p>
    <w:p>
      <w:pPr>
        <w:pStyle w:val="Normal"/>
        <w:ind w:firstLine="708"/>
        <w:jc w:val="both"/>
        <w:rPr>
          <w:sz w:val="28"/>
          <w:szCs w:val="28"/>
        </w:rPr>
      </w:pPr>
      <w:r>
        <w:rPr>
          <w:sz w:val="28"/>
          <w:szCs w:val="28"/>
        </w:rPr>
        <w:t xml:space="preserve">Культовая архитектура. Сельский и городской храмы. Проблема сохранения и восстановления памятников архитектуры Курганской области. </w:t>
      </w:r>
    </w:p>
    <w:p>
      <w:pPr>
        <w:pStyle w:val="Normal"/>
        <w:ind w:firstLine="708"/>
        <w:jc w:val="both"/>
        <w:rPr>
          <w:rFonts w:eastAsia="Arial Unicode MS"/>
          <w:b/>
          <w:b/>
          <w:sz w:val="28"/>
          <w:szCs w:val="28"/>
        </w:rPr>
      </w:pPr>
      <w:r>
        <w:rPr>
          <w:b/>
          <w:sz w:val="28"/>
          <w:szCs w:val="28"/>
          <w:lang w:val="en-US"/>
        </w:rPr>
        <w:t>II</w:t>
      </w:r>
      <w:r>
        <w:rPr>
          <w:b/>
          <w:sz w:val="28"/>
          <w:szCs w:val="28"/>
        </w:rPr>
        <w:t>.</w:t>
      </w:r>
      <w:r>
        <w:rPr>
          <w:rFonts w:eastAsia="Arial Unicode MS"/>
          <w:b/>
          <w:sz w:val="28"/>
          <w:szCs w:val="28"/>
        </w:rPr>
        <w:t xml:space="preserve">История РПЦ на территории Южного Зауралья в </w:t>
      </w:r>
      <w:r>
        <w:rPr>
          <w:rFonts w:eastAsia="Arial Unicode MS"/>
          <w:b/>
          <w:sz w:val="28"/>
          <w:szCs w:val="28"/>
          <w:lang w:val="en-US"/>
        </w:rPr>
        <w:t>X</w:t>
      </w:r>
      <w:r>
        <w:rPr>
          <w:rFonts w:eastAsia="Arial Unicode MS"/>
          <w:b/>
          <w:sz w:val="28"/>
          <w:szCs w:val="28"/>
        </w:rPr>
        <w:t>Х в (4 часа).</w:t>
      </w:r>
    </w:p>
    <w:p>
      <w:pPr>
        <w:pStyle w:val="Normal"/>
        <w:ind w:firstLine="708"/>
        <w:jc w:val="both"/>
        <w:rPr>
          <w:rFonts w:eastAsia="Arial Unicode MS"/>
          <w:sz w:val="28"/>
          <w:szCs w:val="28"/>
        </w:rPr>
      </w:pPr>
      <w:r>
        <w:rPr>
          <w:sz w:val="28"/>
          <w:szCs w:val="28"/>
        </w:rPr>
        <w:t>РПЦ в период установления Советской власти на Урале и в Сибири. Изъятие церковных ценностей на территории Курганского уезда в мае 1922 г. Закрытие храмов Зауралья в 1930-е гг. РПЦ в годы Великой Отечественной войны. Снос зданий бывших православных храмов на территории Курганской области.</w:t>
      </w:r>
    </w:p>
    <w:p>
      <w:pPr>
        <w:pStyle w:val="Normal"/>
        <w:ind w:firstLine="708"/>
        <w:jc w:val="both"/>
        <w:rPr>
          <w:rFonts w:eastAsia="Arial Unicode MS"/>
          <w:b/>
          <w:b/>
          <w:sz w:val="28"/>
          <w:szCs w:val="28"/>
        </w:rPr>
      </w:pPr>
      <w:r>
        <w:rPr>
          <w:b/>
          <w:sz w:val="28"/>
          <w:szCs w:val="28"/>
          <w:lang w:val="en-US"/>
        </w:rPr>
        <w:t>III</w:t>
      </w:r>
      <w:r>
        <w:rPr>
          <w:b/>
          <w:sz w:val="28"/>
          <w:szCs w:val="28"/>
        </w:rPr>
        <w:t>.</w:t>
      </w:r>
      <w:r>
        <w:rPr>
          <w:rFonts w:eastAsia="Arial Unicode MS"/>
          <w:b/>
          <w:sz w:val="28"/>
          <w:szCs w:val="28"/>
        </w:rPr>
        <w:t>Курганская и Шадринская епархия: история возникновения и развитие (14 часов).</w:t>
      </w:r>
    </w:p>
    <w:p>
      <w:pPr>
        <w:pStyle w:val="Normal"/>
        <w:ind w:firstLine="708"/>
        <w:jc w:val="both"/>
        <w:rPr>
          <w:sz w:val="28"/>
          <w:szCs w:val="28"/>
        </w:rPr>
      </w:pPr>
      <w:r>
        <w:rPr>
          <w:sz w:val="28"/>
          <w:szCs w:val="28"/>
        </w:rPr>
        <w:t>Открытие епархии в 1993 г.</w:t>
      </w:r>
      <w:r>
        <w:rPr>
          <w:rFonts w:eastAsia="Arial Unicode MS"/>
          <w:sz w:val="28"/>
          <w:szCs w:val="28"/>
        </w:rPr>
        <w:t xml:space="preserve"> Строительство новых храмов. Реставрационное работы н территории Далматовского монастыря.</w:t>
      </w:r>
    </w:p>
    <w:p>
      <w:pPr>
        <w:pStyle w:val="Normal"/>
        <w:ind w:firstLine="708"/>
        <w:jc w:val="both"/>
        <w:rPr>
          <w:rFonts w:eastAsia="Arial Unicode MS"/>
          <w:b/>
          <w:b/>
          <w:sz w:val="28"/>
          <w:szCs w:val="28"/>
        </w:rPr>
      </w:pPr>
      <w:r>
        <w:rPr>
          <w:b/>
          <w:sz w:val="28"/>
          <w:szCs w:val="28"/>
          <w:lang w:val="en-US"/>
        </w:rPr>
        <w:t>IV</w:t>
      </w:r>
      <w:r>
        <w:rPr>
          <w:sz w:val="28"/>
          <w:szCs w:val="28"/>
        </w:rPr>
        <w:t xml:space="preserve">. </w:t>
      </w:r>
      <w:r>
        <w:rPr>
          <w:rFonts w:eastAsia="Arial Unicode MS"/>
          <w:b/>
          <w:sz w:val="28"/>
          <w:szCs w:val="28"/>
        </w:rPr>
        <w:t>Методика проведения краеведческого исследования по истории РПЦ (3 часа).</w:t>
      </w:r>
    </w:p>
    <w:p>
      <w:pPr>
        <w:pStyle w:val="Normal"/>
        <w:ind w:firstLine="708"/>
        <w:jc w:val="both"/>
        <w:rPr>
          <w:sz w:val="28"/>
          <w:szCs w:val="28"/>
        </w:rPr>
      </w:pPr>
      <w:r>
        <w:rPr>
          <w:rFonts w:eastAsia="Arial Unicode MS"/>
          <w:sz w:val="28"/>
          <w:szCs w:val="28"/>
        </w:rPr>
        <w:t xml:space="preserve">Вещественные источники. Письменные источники. Методика сбора и хранения краеведческой информации. Полевая экспедиция: </w:t>
      </w:r>
      <w:r>
        <w:rPr>
          <w:sz w:val="28"/>
          <w:szCs w:val="28"/>
        </w:rPr>
        <w:t>подготовка к экспедиции; полевое исследование; обработка собранного материала.</w:t>
      </w:r>
    </w:p>
    <w:p>
      <w:pPr>
        <w:pStyle w:val="Normal"/>
        <w:ind w:firstLine="708"/>
        <w:jc w:val="both"/>
        <w:rPr>
          <w:sz w:val="28"/>
          <w:szCs w:val="28"/>
        </w:rPr>
      </w:pPr>
      <w:r>
        <w:rPr>
          <w:sz w:val="28"/>
          <w:szCs w:val="28"/>
        </w:rPr>
        <w:t>Методика сбора краеведческого материала: диктофонная запись, рукописная запись, полевой дневник православно краеведа, фотографирование, съемка видеофильма. Методика написания научной работы и представление ее в форме доклада.</w:t>
      </w:r>
    </w:p>
    <w:p>
      <w:pPr>
        <w:pStyle w:val="Style20"/>
        <w:ind w:firstLine="708"/>
        <w:jc w:val="both"/>
        <w:rPr>
          <w:sz w:val="28"/>
          <w:szCs w:val="28"/>
        </w:rPr>
      </w:pPr>
      <w:r>
        <w:rPr>
          <w:sz w:val="28"/>
          <w:szCs w:val="28"/>
        </w:rPr>
        <w:t>Экскурсия как форма учебно-воспитательной работы. Методика подготовки и проведения экскурсии.Формы проведения экскурсий: экскурсия-массовка, экскурсия-прогулка, экскурсия с использованием видеофильма, экскурсия-обсуждение, экскурсия-концерт, «экскурсионный спектакль».Учебные и внеучебные (общеобразовательные) экскурсии.</w:t>
      </w:r>
    </w:p>
    <w:p>
      <w:pPr>
        <w:pStyle w:val="Style20"/>
        <w:ind w:left="360" w:firstLine="360"/>
        <w:jc w:val="both"/>
        <w:rPr>
          <w:sz w:val="28"/>
          <w:szCs w:val="28"/>
        </w:rPr>
      </w:pPr>
      <w:r>
        <w:rPr>
          <w:sz w:val="28"/>
          <w:szCs w:val="28"/>
        </w:rPr>
        <w:t>Подготовка и защита рефератов (презентаций).</w:t>
      </w:r>
    </w:p>
    <w:p>
      <w:pPr>
        <w:pStyle w:val="Normal"/>
        <w:ind w:firstLine="709"/>
        <w:rPr>
          <w:b/>
          <w:b/>
          <w:sz w:val="28"/>
          <w:szCs w:val="28"/>
        </w:rPr>
      </w:pPr>
      <w:r>
        <w:rPr>
          <w:b/>
          <w:sz w:val="28"/>
          <w:szCs w:val="28"/>
        </w:rPr>
        <w:t>Примерные темы для рефератов (презентаций) (3 часа)</w:t>
      </w:r>
    </w:p>
    <w:p>
      <w:pPr>
        <w:pStyle w:val="Normal"/>
        <w:tabs>
          <w:tab w:val="clear" w:pos="708"/>
          <w:tab w:val="left" w:pos="8460" w:leader="none"/>
          <w:tab w:val="left" w:pos="8640" w:leader="none"/>
        </w:tabs>
        <w:spacing w:lineRule="auto" w:line="360"/>
        <w:jc w:val="both"/>
        <w:rPr>
          <w:sz w:val="28"/>
          <w:szCs w:val="28"/>
        </w:rPr>
      </w:pPr>
      <w:r>
        <w:rPr>
          <w:sz w:val="28"/>
          <w:szCs w:val="28"/>
        </w:rPr>
        <w:t xml:space="preserve">     </w:t>
      </w:r>
      <w:r>
        <w:rPr>
          <w:sz w:val="28"/>
          <w:szCs w:val="28"/>
        </w:rPr>
        <w:t>1) Чудотворные иконы, святые источники Курганской и Шадринской епархии.</w:t>
      </w:r>
    </w:p>
    <w:p>
      <w:pPr>
        <w:pStyle w:val="Normal"/>
        <w:numPr>
          <w:ilvl w:val="0"/>
          <w:numId w:val="2"/>
        </w:numPr>
        <w:tabs>
          <w:tab w:val="clear" w:pos="708"/>
          <w:tab w:val="left" w:pos="8460" w:leader="none"/>
          <w:tab w:val="left" w:pos="8640" w:leader="none"/>
        </w:tabs>
        <w:spacing w:lineRule="auto" w:line="360"/>
        <w:jc w:val="both"/>
        <w:rPr>
          <w:sz w:val="28"/>
          <w:szCs w:val="28"/>
        </w:rPr>
      </w:pPr>
      <w:r>
        <w:rPr>
          <w:sz w:val="28"/>
          <w:szCs w:val="28"/>
        </w:rPr>
        <w:t>Разрушенные святыни Курганской и Шадринской епархии.</w:t>
      </w:r>
    </w:p>
    <w:p>
      <w:pPr>
        <w:pStyle w:val="Normal"/>
        <w:numPr>
          <w:ilvl w:val="0"/>
          <w:numId w:val="2"/>
        </w:numPr>
        <w:tabs>
          <w:tab w:val="clear" w:pos="708"/>
          <w:tab w:val="left" w:pos="8460" w:leader="none"/>
          <w:tab w:val="left" w:pos="8640" w:leader="none"/>
        </w:tabs>
        <w:spacing w:lineRule="auto" w:line="360"/>
        <w:jc w:val="both"/>
        <w:rPr>
          <w:sz w:val="28"/>
          <w:szCs w:val="28"/>
        </w:rPr>
      </w:pPr>
      <w:r>
        <w:rPr>
          <w:sz w:val="28"/>
          <w:szCs w:val="28"/>
        </w:rPr>
        <w:t>История Далматовского монастыря.</w:t>
      </w:r>
    </w:p>
    <w:p>
      <w:pPr>
        <w:pStyle w:val="Normal"/>
        <w:numPr>
          <w:ilvl w:val="0"/>
          <w:numId w:val="2"/>
        </w:numPr>
        <w:tabs>
          <w:tab w:val="clear" w:pos="708"/>
          <w:tab w:val="left" w:pos="8460" w:leader="none"/>
          <w:tab w:val="left" w:pos="8640" w:leader="none"/>
        </w:tabs>
        <w:spacing w:lineRule="auto" w:line="360"/>
        <w:jc w:val="both"/>
        <w:rPr>
          <w:sz w:val="28"/>
          <w:szCs w:val="28"/>
        </w:rPr>
      </w:pPr>
      <w:r>
        <w:rPr>
          <w:sz w:val="28"/>
          <w:szCs w:val="28"/>
        </w:rPr>
        <w:t>Святые общецерковного значения и местночтимые святые.</w:t>
      </w:r>
    </w:p>
    <w:p>
      <w:pPr>
        <w:pStyle w:val="Normal"/>
        <w:numPr>
          <w:ilvl w:val="0"/>
          <w:numId w:val="2"/>
        </w:numPr>
        <w:tabs>
          <w:tab w:val="clear" w:pos="708"/>
          <w:tab w:val="left" w:pos="8460" w:leader="none"/>
          <w:tab w:val="left" w:pos="8640" w:leader="none"/>
        </w:tabs>
        <w:spacing w:lineRule="auto" w:line="360"/>
        <w:jc w:val="both"/>
        <w:rPr>
          <w:sz w:val="28"/>
          <w:szCs w:val="28"/>
        </w:rPr>
      </w:pPr>
      <w:r>
        <w:rPr>
          <w:sz w:val="28"/>
          <w:szCs w:val="28"/>
        </w:rPr>
        <w:t>История возникновения и развития епархии.</w:t>
      </w:r>
    </w:p>
    <w:p>
      <w:pPr>
        <w:pStyle w:val="Normal"/>
        <w:numPr>
          <w:ilvl w:val="0"/>
          <w:numId w:val="2"/>
        </w:numPr>
        <w:tabs>
          <w:tab w:val="clear" w:pos="708"/>
          <w:tab w:val="left" w:pos="8460" w:leader="none"/>
          <w:tab w:val="left" w:pos="8640" w:leader="none"/>
        </w:tabs>
        <w:spacing w:lineRule="auto" w:line="360"/>
        <w:jc w:val="both"/>
        <w:rPr>
          <w:sz w:val="28"/>
          <w:szCs w:val="28"/>
        </w:rPr>
      </w:pPr>
      <w:r>
        <w:rPr>
          <w:sz w:val="28"/>
          <w:szCs w:val="28"/>
        </w:rPr>
        <w:t>Церковно-приходская жизнь родного села.</w:t>
      </w:r>
    </w:p>
    <w:p>
      <w:pPr>
        <w:pStyle w:val="Normal"/>
        <w:numPr>
          <w:ilvl w:val="0"/>
          <w:numId w:val="2"/>
        </w:numPr>
        <w:tabs>
          <w:tab w:val="clear" w:pos="708"/>
          <w:tab w:val="left" w:pos="8460" w:leader="none"/>
          <w:tab w:val="left" w:pos="8640" w:leader="none"/>
        </w:tabs>
        <w:spacing w:lineRule="auto" w:line="360"/>
        <w:jc w:val="both"/>
        <w:rPr>
          <w:sz w:val="28"/>
          <w:szCs w:val="28"/>
        </w:rPr>
      </w:pPr>
      <w:r>
        <w:rPr>
          <w:sz w:val="28"/>
          <w:szCs w:val="28"/>
        </w:rPr>
        <w:t>Зауральские храмы - памятники архитектуры.</w:t>
      </w:r>
    </w:p>
    <w:p>
      <w:pPr>
        <w:pStyle w:val="Normal"/>
        <w:tabs>
          <w:tab w:val="clear" w:pos="708"/>
          <w:tab w:val="left" w:pos="8460" w:leader="none"/>
          <w:tab w:val="left" w:pos="8640" w:leader="none"/>
        </w:tabs>
        <w:spacing w:lineRule="auto" w:line="360"/>
        <w:ind w:left="720" w:hanging="0"/>
        <w:jc w:val="both"/>
        <w:rPr>
          <w:sz w:val="28"/>
          <w:szCs w:val="28"/>
        </w:rPr>
      </w:pPr>
      <w:r>
        <w:rPr>
          <w:sz w:val="28"/>
          <w:szCs w:val="28"/>
        </w:rPr>
      </w:r>
    </w:p>
    <w:p>
      <w:pPr>
        <w:pStyle w:val="Normal"/>
        <w:tabs>
          <w:tab w:val="clear" w:pos="708"/>
          <w:tab w:val="left" w:pos="8460" w:leader="none"/>
          <w:tab w:val="left" w:pos="8640" w:leader="none"/>
        </w:tabs>
        <w:spacing w:lineRule="auto" w:line="360"/>
        <w:ind w:left="720" w:hanging="0"/>
        <w:jc w:val="both"/>
        <w:rPr>
          <w:sz w:val="28"/>
          <w:szCs w:val="28"/>
        </w:rPr>
      </w:pPr>
      <w:r>
        <w:rPr>
          <w:sz w:val="28"/>
          <w:szCs w:val="28"/>
        </w:rPr>
      </w:r>
    </w:p>
    <w:p>
      <w:pPr>
        <w:pStyle w:val="Normal"/>
        <w:tabs>
          <w:tab w:val="clear" w:pos="708"/>
          <w:tab w:val="left" w:pos="8460" w:leader="none"/>
          <w:tab w:val="left" w:pos="8640" w:leader="none"/>
        </w:tabs>
        <w:spacing w:lineRule="auto" w:line="360"/>
        <w:ind w:left="720" w:hanging="0"/>
        <w:jc w:val="both"/>
        <w:rPr>
          <w:sz w:val="28"/>
          <w:szCs w:val="28"/>
        </w:rPr>
      </w:pPr>
      <w:r>
        <w:rPr>
          <w:sz w:val="28"/>
          <w:szCs w:val="28"/>
        </w:rPr>
      </w:r>
    </w:p>
    <w:p>
      <w:pPr>
        <w:pStyle w:val="Normal"/>
        <w:tabs>
          <w:tab w:val="clear" w:pos="708"/>
          <w:tab w:val="left" w:pos="8460" w:leader="none"/>
          <w:tab w:val="left" w:pos="8640" w:leader="none"/>
        </w:tabs>
        <w:spacing w:lineRule="auto" w:line="360"/>
        <w:ind w:left="720" w:hanging="0"/>
        <w:jc w:val="both"/>
        <w:rPr>
          <w:sz w:val="28"/>
          <w:szCs w:val="28"/>
        </w:rPr>
      </w:pPr>
      <w:r>
        <w:rPr>
          <w:sz w:val="28"/>
          <w:szCs w:val="28"/>
        </w:rPr>
      </w:r>
    </w:p>
    <w:p>
      <w:pPr>
        <w:pStyle w:val="Normal"/>
        <w:tabs>
          <w:tab w:val="clear" w:pos="708"/>
          <w:tab w:val="left" w:pos="8460" w:leader="none"/>
          <w:tab w:val="left" w:pos="8640" w:leader="none"/>
        </w:tabs>
        <w:spacing w:lineRule="auto" w:line="360"/>
        <w:ind w:left="720" w:hanging="0"/>
        <w:jc w:val="both"/>
        <w:rPr>
          <w:sz w:val="28"/>
          <w:szCs w:val="28"/>
        </w:rPr>
      </w:pPr>
      <w:r>
        <w:rPr>
          <w:sz w:val="28"/>
          <w:szCs w:val="28"/>
        </w:rPr>
      </w:r>
    </w:p>
    <w:p>
      <w:pPr>
        <w:pStyle w:val="Normal"/>
        <w:tabs>
          <w:tab w:val="clear" w:pos="708"/>
          <w:tab w:val="left" w:pos="8460" w:leader="none"/>
          <w:tab w:val="left" w:pos="8640" w:leader="none"/>
        </w:tabs>
        <w:spacing w:lineRule="auto" w:line="360"/>
        <w:ind w:left="720" w:hanging="0"/>
        <w:jc w:val="both"/>
        <w:rPr>
          <w:sz w:val="28"/>
          <w:szCs w:val="28"/>
        </w:rPr>
      </w:pPr>
      <w:r>
        <w:rPr>
          <w:sz w:val="28"/>
          <w:szCs w:val="28"/>
        </w:rPr>
      </w:r>
    </w:p>
    <w:p>
      <w:pPr>
        <w:pStyle w:val="Normal"/>
        <w:tabs>
          <w:tab w:val="clear" w:pos="708"/>
          <w:tab w:val="left" w:pos="8460" w:leader="none"/>
          <w:tab w:val="left" w:pos="8640" w:leader="none"/>
        </w:tabs>
        <w:spacing w:lineRule="auto" w:line="360"/>
        <w:jc w:val="both"/>
        <w:rPr>
          <w:sz w:val="28"/>
          <w:szCs w:val="28"/>
        </w:rPr>
      </w:pPr>
      <w:r>
        <w:rPr>
          <w:sz w:val="28"/>
          <w:szCs w:val="28"/>
        </w:rPr>
      </w:r>
    </w:p>
    <w:p>
      <w:pPr>
        <w:pStyle w:val="ListParagraph"/>
        <w:numPr>
          <w:ilvl w:val="0"/>
          <w:numId w:val="5"/>
        </w:numPr>
        <w:tabs>
          <w:tab w:val="clear" w:pos="708"/>
          <w:tab w:val="left" w:pos="8460" w:leader="none"/>
          <w:tab w:val="left" w:pos="8640" w:leader="none"/>
        </w:tabs>
        <w:spacing w:lineRule="auto" w:line="360"/>
        <w:jc w:val="center"/>
        <w:rPr>
          <w:sz w:val="28"/>
          <w:szCs w:val="28"/>
        </w:rPr>
      </w:pPr>
      <w:r>
        <w:rPr>
          <w:sz w:val="28"/>
          <w:szCs w:val="28"/>
        </w:rPr>
        <w:t>КОМПЛЕКС ОРГАНИЗАЦИОННО-ПЕДАГОГИЧЕСКИХ УСЛОВИЙ РЕАЛИЗАЦИИ ПРОГРАММЫ</w:t>
      </w:r>
    </w:p>
    <w:p>
      <w:pPr>
        <w:pStyle w:val="ListParagraph"/>
        <w:tabs>
          <w:tab w:val="clear" w:pos="708"/>
          <w:tab w:val="left" w:pos="8460" w:leader="none"/>
          <w:tab w:val="left" w:pos="8640" w:leader="none"/>
        </w:tabs>
        <w:spacing w:lineRule="auto" w:line="360"/>
        <w:rPr>
          <w:sz w:val="28"/>
          <w:szCs w:val="28"/>
        </w:rPr>
      </w:pPr>
      <w:r>
        <w:rPr>
          <w:sz w:val="28"/>
          <w:szCs w:val="28"/>
        </w:rPr>
      </w:r>
    </w:p>
    <w:p>
      <w:pPr>
        <w:pStyle w:val="Normal"/>
        <w:tabs>
          <w:tab w:val="clear" w:pos="708"/>
          <w:tab w:val="left" w:pos="8460" w:leader="none"/>
          <w:tab w:val="left" w:pos="8640" w:leader="none"/>
        </w:tabs>
        <w:spacing w:lineRule="auto" w:line="360"/>
        <w:jc w:val="center"/>
        <w:rPr>
          <w:b/>
          <w:b/>
          <w:sz w:val="28"/>
          <w:szCs w:val="28"/>
        </w:rPr>
      </w:pPr>
      <w:r>
        <w:rPr>
          <w:b/>
          <w:sz w:val="28"/>
          <w:szCs w:val="28"/>
        </w:rPr>
        <w:t>2.1Календарный учебный график</w:t>
      </w:r>
    </w:p>
    <w:tbl>
      <w:tblPr>
        <w:tblStyle w:val="a6"/>
        <w:tblW w:w="9996" w:type="dxa"/>
        <w:jc w:val="left"/>
        <w:tblInd w:w="0" w:type="dxa"/>
        <w:tblLayout w:type="fixed"/>
        <w:tblCellMar>
          <w:top w:w="0" w:type="dxa"/>
          <w:left w:w="108" w:type="dxa"/>
          <w:bottom w:w="0" w:type="dxa"/>
          <w:right w:w="108" w:type="dxa"/>
        </w:tblCellMar>
        <w:tblLook w:val="04a0"/>
      </w:tblPr>
      <w:tblGrid>
        <w:gridCol w:w="3226"/>
        <w:gridCol w:w="6769"/>
      </w:tblGrid>
      <w:tr>
        <w:trPr/>
        <w:tc>
          <w:tcPr>
            <w:tcW w:w="3226" w:type="dxa"/>
            <w:tcBorders/>
          </w:tcPr>
          <w:p>
            <w:pPr>
              <w:pStyle w:val="Normal"/>
              <w:widowControl/>
              <w:tabs>
                <w:tab w:val="clear" w:pos="708"/>
                <w:tab w:val="left" w:pos="8460" w:leader="none"/>
                <w:tab w:val="left" w:pos="8640" w:leader="none"/>
              </w:tabs>
              <w:spacing w:lineRule="auto" w:line="360" w:before="0" w:after="0"/>
              <w:jc w:val="center"/>
              <w:rPr>
                <w:b/>
                <w:b/>
                <w:sz w:val="28"/>
                <w:szCs w:val="28"/>
              </w:rPr>
            </w:pPr>
            <w:r>
              <w:rPr>
                <w:b/>
                <w:kern w:val="0"/>
                <w:sz w:val="28"/>
                <w:szCs w:val="28"/>
                <w:lang w:val="ru-RU" w:eastAsia="en-US" w:bidi="ar-SA"/>
              </w:rPr>
              <w:t>Кол-во учебных недель</w:t>
            </w:r>
          </w:p>
        </w:tc>
        <w:tc>
          <w:tcPr>
            <w:tcW w:w="6769" w:type="dxa"/>
            <w:tcBorders/>
          </w:tcPr>
          <w:p>
            <w:pPr>
              <w:pStyle w:val="Normal"/>
              <w:widowControl/>
              <w:tabs>
                <w:tab w:val="clear" w:pos="708"/>
                <w:tab w:val="left" w:pos="8460" w:leader="none"/>
                <w:tab w:val="left" w:pos="8640" w:leader="none"/>
              </w:tabs>
              <w:spacing w:lineRule="auto" w:line="360" w:before="0" w:after="0"/>
              <w:jc w:val="center"/>
              <w:rPr>
                <w:b/>
                <w:b/>
                <w:sz w:val="28"/>
                <w:szCs w:val="28"/>
              </w:rPr>
            </w:pPr>
            <w:r>
              <w:rPr>
                <w:b/>
                <w:kern w:val="0"/>
                <w:sz w:val="28"/>
                <w:szCs w:val="28"/>
                <w:lang w:val="ru-RU" w:eastAsia="en-US" w:bidi="ar-SA"/>
              </w:rPr>
              <w:t>30 недель</w:t>
            </w:r>
          </w:p>
        </w:tc>
      </w:tr>
      <w:tr>
        <w:trPr/>
        <w:tc>
          <w:tcPr>
            <w:tcW w:w="3226" w:type="dxa"/>
            <w:tcBorders/>
          </w:tcPr>
          <w:p>
            <w:pPr>
              <w:pStyle w:val="Normal"/>
              <w:widowControl/>
              <w:tabs>
                <w:tab w:val="clear" w:pos="708"/>
                <w:tab w:val="left" w:pos="8460" w:leader="none"/>
                <w:tab w:val="left" w:pos="8640" w:leader="none"/>
              </w:tabs>
              <w:spacing w:before="0" w:after="0"/>
              <w:contextualSpacing/>
              <w:jc w:val="both"/>
              <w:rPr>
                <w:sz w:val="28"/>
                <w:szCs w:val="28"/>
              </w:rPr>
            </w:pPr>
            <w:r>
              <w:rPr>
                <w:kern w:val="0"/>
                <w:sz w:val="28"/>
                <w:szCs w:val="28"/>
                <w:lang w:val="ru-RU" w:eastAsia="en-US" w:bidi="ar-SA"/>
              </w:rPr>
              <w:t>Первое полугодие</w:t>
            </w:r>
          </w:p>
        </w:tc>
        <w:tc>
          <w:tcPr>
            <w:tcW w:w="6769" w:type="dxa"/>
            <w:tcBorders/>
          </w:tcPr>
          <w:p>
            <w:pPr>
              <w:pStyle w:val="Normal"/>
              <w:widowControl/>
              <w:tabs>
                <w:tab w:val="clear" w:pos="708"/>
                <w:tab w:val="left" w:pos="8460" w:leader="none"/>
                <w:tab w:val="left" w:pos="8640" w:leader="none"/>
              </w:tabs>
              <w:spacing w:before="0" w:after="0"/>
              <w:contextualSpacing/>
              <w:jc w:val="both"/>
              <w:rPr>
                <w:sz w:val="28"/>
                <w:szCs w:val="28"/>
              </w:rPr>
            </w:pPr>
            <w:r>
              <w:rPr>
                <w:kern w:val="0"/>
                <w:sz w:val="28"/>
                <w:szCs w:val="28"/>
                <w:lang w:val="ru-RU" w:eastAsia="en-US" w:bidi="ar-SA"/>
              </w:rPr>
              <w:t>с 01.10.2021 г. по 30.12.2021, 11 учебных недель</w:t>
            </w:r>
          </w:p>
        </w:tc>
      </w:tr>
      <w:tr>
        <w:trPr/>
        <w:tc>
          <w:tcPr>
            <w:tcW w:w="3226" w:type="dxa"/>
            <w:tcBorders/>
          </w:tcPr>
          <w:p>
            <w:pPr>
              <w:pStyle w:val="Normal"/>
              <w:widowControl/>
              <w:tabs>
                <w:tab w:val="clear" w:pos="708"/>
                <w:tab w:val="left" w:pos="8460" w:leader="none"/>
                <w:tab w:val="left" w:pos="8640" w:leader="none"/>
              </w:tabs>
              <w:spacing w:before="0" w:after="0"/>
              <w:contextualSpacing/>
              <w:jc w:val="both"/>
              <w:rPr>
                <w:sz w:val="28"/>
                <w:szCs w:val="28"/>
              </w:rPr>
            </w:pPr>
            <w:r>
              <w:rPr>
                <w:kern w:val="0"/>
                <w:sz w:val="28"/>
                <w:szCs w:val="28"/>
                <w:lang w:val="ru-RU" w:eastAsia="en-US" w:bidi="ar-SA"/>
              </w:rPr>
              <w:t>Каникулы</w:t>
            </w:r>
          </w:p>
        </w:tc>
        <w:tc>
          <w:tcPr>
            <w:tcW w:w="6769" w:type="dxa"/>
            <w:tcBorders/>
          </w:tcPr>
          <w:p>
            <w:pPr>
              <w:pStyle w:val="Normal"/>
              <w:widowControl/>
              <w:tabs>
                <w:tab w:val="clear" w:pos="708"/>
                <w:tab w:val="left" w:pos="8460" w:leader="none"/>
                <w:tab w:val="left" w:pos="8640" w:leader="none"/>
              </w:tabs>
              <w:spacing w:before="0" w:after="0"/>
              <w:contextualSpacing/>
              <w:jc w:val="both"/>
              <w:rPr>
                <w:sz w:val="28"/>
                <w:szCs w:val="28"/>
              </w:rPr>
            </w:pPr>
            <w:r>
              <w:rPr>
                <w:kern w:val="0"/>
                <w:sz w:val="28"/>
                <w:szCs w:val="28"/>
                <w:lang w:val="ru-RU" w:eastAsia="en-US" w:bidi="ar-SA"/>
              </w:rPr>
              <w:t>С 22.10.2021 по 7.11.2021,</w:t>
            </w:r>
          </w:p>
          <w:p>
            <w:pPr>
              <w:pStyle w:val="Normal"/>
              <w:widowControl/>
              <w:tabs>
                <w:tab w:val="clear" w:pos="708"/>
                <w:tab w:val="left" w:pos="8460" w:leader="none"/>
                <w:tab w:val="left" w:pos="8640" w:leader="none"/>
              </w:tabs>
              <w:spacing w:before="0" w:after="0"/>
              <w:contextualSpacing/>
              <w:jc w:val="both"/>
              <w:rPr>
                <w:sz w:val="28"/>
                <w:szCs w:val="28"/>
              </w:rPr>
            </w:pPr>
            <w:r>
              <w:rPr>
                <w:kern w:val="0"/>
                <w:sz w:val="28"/>
                <w:szCs w:val="28"/>
                <w:lang w:val="ru-RU" w:eastAsia="en-US" w:bidi="ar-SA"/>
              </w:rPr>
              <w:t>С 31.12.2021 по 7.01.2022</w:t>
            </w:r>
          </w:p>
        </w:tc>
      </w:tr>
      <w:tr>
        <w:trPr/>
        <w:tc>
          <w:tcPr>
            <w:tcW w:w="3226" w:type="dxa"/>
            <w:tcBorders/>
          </w:tcPr>
          <w:p>
            <w:pPr>
              <w:pStyle w:val="Normal"/>
              <w:widowControl/>
              <w:tabs>
                <w:tab w:val="clear" w:pos="708"/>
                <w:tab w:val="left" w:pos="8460" w:leader="none"/>
                <w:tab w:val="left" w:pos="8640" w:leader="none"/>
              </w:tabs>
              <w:spacing w:before="0" w:after="0"/>
              <w:contextualSpacing/>
              <w:jc w:val="both"/>
              <w:rPr>
                <w:sz w:val="28"/>
                <w:szCs w:val="28"/>
              </w:rPr>
            </w:pPr>
            <w:r>
              <w:rPr>
                <w:kern w:val="0"/>
                <w:sz w:val="28"/>
                <w:szCs w:val="28"/>
                <w:lang w:val="ru-RU" w:eastAsia="en-US" w:bidi="ar-SA"/>
              </w:rPr>
              <w:t>Второе полугодие</w:t>
            </w:r>
          </w:p>
        </w:tc>
        <w:tc>
          <w:tcPr>
            <w:tcW w:w="6769" w:type="dxa"/>
            <w:tcBorders/>
          </w:tcPr>
          <w:p>
            <w:pPr>
              <w:pStyle w:val="Normal"/>
              <w:widowControl/>
              <w:tabs>
                <w:tab w:val="clear" w:pos="708"/>
                <w:tab w:val="left" w:pos="8460" w:leader="none"/>
                <w:tab w:val="left" w:pos="8640" w:leader="none"/>
              </w:tabs>
              <w:spacing w:before="0" w:after="0"/>
              <w:contextualSpacing/>
              <w:jc w:val="both"/>
              <w:rPr>
                <w:sz w:val="28"/>
                <w:szCs w:val="28"/>
              </w:rPr>
            </w:pPr>
            <w:r>
              <w:rPr>
                <w:kern w:val="0"/>
                <w:sz w:val="28"/>
                <w:szCs w:val="28"/>
                <w:lang w:val="ru-RU" w:eastAsia="en-US" w:bidi="ar-SA"/>
              </w:rPr>
              <w:t>С 8.01.2022 по 31.05.2022, 19 учебных недель</w:t>
            </w:r>
          </w:p>
        </w:tc>
      </w:tr>
      <w:tr>
        <w:trPr/>
        <w:tc>
          <w:tcPr>
            <w:tcW w:w="3226" w:type="dxa"/>
            <w:tcBorders/>
          </w:tcPr>
          <w:p>
            <w:pPr>
              <w:pStyle w:val="Normal"/>
              <w:widowControl/>
              <w:tabs>
                <w:tab w:val="clear" w:pos="708"/>
                <w:tab w:val="left" w:pos="8460" w:leader="none"/>
                <w:tab w:val="left" w:pos="8640" w:leader="none"/>
              </w:tabs>
              <w:spacing w:before="0" w:after="0"/>
              <w:contextualSpacing/>
              <w:jc w:val="both"/>
              <w:rPr>
                <w:sz w:val="28"/>
                <w:szCs w:val="28"/>
              </w:rPr>
            </w:pPr>
            <w:r>
              <w:rPr>
                <w:kern w:val="0"/>
                <w:sz w:val="28"/>
                <w:szCs w:val="28"/>
                <w:lang w:val="ru-RU" w:eastAsia="en-US" w:bidi="ar-SA"/>
              </w:rPr>
              <w:t>Промежуточная аттестация</w:t>
            </w:r>
          </w:p>
        </w:tc>
        <w:tc>
          <w:tcPr>
            <w:tcW w:w="6769" w:type="dxa"/>
            <w:tcBorders/>
          </w:tcPr>
          <w:p>
            <w:pPr>
              <w:pStyle w:val="Normal"/>
              <w:widowControl/>
              <w:tabs>
                <w:tab w:val="clear" w:pos="708"/>
                <w:tab w:val="left" w:pos="8460" w:leader="none"/>
                <w:tab w:val="left" w:pos="8640" w:leader="none"/>
              </w:tabs>
              <w:spacing w:before="0" w:after="0"/>
              <w:contextualSpacing/>
              <w:jc w:val="both"/>
              <w:rPr>
                <w:sz w:val="28"/>
                <w:szCs w:val="28"/>
              </w:rPr>
            </w:pPr>
            <w:r>
              <w:rPr>
                <w:kern w:val="0"/>
                <w:sz w:val="28"/>
                <w:szCs w:val="28"/>
                <w:lang w:val="ru-RU" w:eastAsia="en-US" w:bidi="ar-SA"/>
              </w:rPr>
              <w:t>25.12.2021</w:t>
            </w:r>
          </w:p>
        </w:tc>
      </w:tr>
    </w:tbl>
    <w:p>
      <w:pPr>
        <w:pStyle w:val="Normal"/>
        <w:tabs>
          <w:tab w:val="clear" w:pos="708"/>
          <w:tab w:val="left" w:pos="8460" w:leader="none"/>
          <w:tab w:val="left" w:pos="8640" w:leader="none"/>
        </w:tabs>
        <w:spacing w:lineRule="auto" w:line="360"/>
        <w:jc w:val="center"/>
        <w:rPr>
          <w:b/>
          <w:b/>
          <w:sz w:val="28"/>
          <w:szCs w:val="28"/>
        </w:rPr>
      </w:pPr>
      <w:r>
        <w:rPr>
          <w:b/>
          <w:sz w:val="28"/>
          <w:szCs w:val="28"/>
        </w:rPr>
      </w:r>
    </w:p>
    <w:p>
      <w:pPr>
        <w:pStyle w:val="Normal"/>
        <w:tabs>
          <w:tab w:val="clear" w:pos="708"/>
          <w:tab w:val="left" w:pos="8460" w:leader="none"/>
          <w:tab w:val="left" w:pos="8640" w:leader="none"/>
        </w:tabs>
        <w:spacing w:lineRule="auto" w:line="360"/>
        <w:jc w:val="center"/>
        <w:rPr>
          <w:b/>
          <w:b/>
          <w:sz w:val="28"/>
          <w:szCs w:val="28"/>
        </w:rPr>
      </w:pPr>
      <w:r>
        <w:rPr>
          <w:b/>
          <w:sz w:val="28"/>
          <w:szCs w:val="28"/>
        </w:rPr>
        <w:t>2.2 Материально-техническое обеспечение программы</w:t>
      </w:r>
    </w:p>
    <w:p>
      <w:pPr>
        <w:pStyle w:val="Normal"/>
        <w:ind w:firstLine="709"/>
        <w:rPr>
          <w:sz w:val="28"/>
          <w:szCs w:val="28"/>
        </w:rPr>
      </w:pPr>
      <w:r>
        <w:rPr>
          <w:i/>
          <w:sz w:val="28"/>
          <w:szCs w:val="28"/>
        </w:rPr>
        <w:t>Характеристика помещения для занятий по программе</w:t>
      </w:r>
      <w:r>
        <w:rPr>
          <w:sz w:val="28"/>
          <w:szCs w:val="28"/>
        </w:rPr>
        <w:t xml:space="preserve"> –занятия проходят в музейной комнате.</w:t>
      </w:r>
    </w:p>
    <w:p>
      <w:pPr>
        <w:pStyle w:val="Normal"/>
        <w:ind w:firstLine="709"/>
        <w:rPr>
          <w:sz w:val="28"/>
          <w:szCs w:val="28"/>
        </w:rPr>
      </w:pPr>
      <w:r>
        <w:rPr>
          <w:i/>
          <w:sz w:val="28"/>
          <w:szCs w:val="28"/>
        </w:rPr>
        <w:t>Перечень оборудования, инструментов и материалов</w:t>
      </w:r>
      <w:r>
        <w:rPr>
          <w:sz w:val="28"/>
          <w:szCs w:val="28"/>
        </w:rPr>
        <w:t xml:space="preserve"> –учебные столы,</w:t>
        <w:br/>
        <w:t>стулья, книжные полки, музейные экспонаты.</w:t>
      </w:r>
    </w:p>
    <w:p>
      <w:pPr>
        <w:pStyle w:val="Normal"/>
        <w:ind w:firstLine="709"/>
        <w:rPr>
          <w:sz w:val="28"/>
          <w:szCs w:val="28"/>
        </w:rPr>
      </w:pPr>
      <w:r>
        <w:rPr>
          <w:sz w:val="28"/>
          <w:szCs w:val="28"/>
        </w:rPr>
        <w:t>Информационное обеспечение:</w:t>
        <w:br/>
        <w:t>- использование аудио,</w:t>
        <w:br/>
        <w:t>- видео материалов,</w:t>
        <w:br/>
        <w:t>- интернет ресурсов,</w:t>
        <w:br/>
        <w:t>- компьютерной техники,</w:t>
        <w:br/>
        <w:t>- тематических книг,</w:t>
        <w:br/>
        <w:t>- мультимедийное оборудование,</w:t>
      </w:r>
    </w:p>
    <w:p>
      <w:pPr>
        <w:pStyle w:val="Normal"/>
        <w:rPr>
          <w:sz w:val="28"/>
          <w:szCs w:val="28"/>
        </w:rPr>
      </w:pPr>
      <w:r>
        <w:rPr>
          <w:sz w:val="28"/>
          <w:szCs w:val="28"/>
        </w:rPr>
        <w:t>- материалы музейной комнаты.</w:t>
      </w:r>
    </w:p>
    <w:p>
      <w:pPr>
        <w:pStyle w:val="Normal"/>
        <w:jc w:val="center"/>
        <w:rPr>
          <w:sz w:val="28"/>
          <w:szCs w:val="28"/>
        </w:rPr>
      </w:pPr>
      <w:r>
        <w:rPr>
          <w:sz w:val="28"/>
          <w:szCs w:val="28"/>
        </w:rPr>
      </w:r>
    </w:p>
    <w:p>
      <w:pPr>
        <w:pStyle w:val="Normal"/>
        <w:jc w:val="center"/>
        <w:rPr>
          <w:b/>
          <w:b/>
          <w:sz w:val="28"/>
          <w:szCs w:val="28"/>
        </w:rPr>
      </w:pPr>
      <w:r>
        <w:rPr>
          <w:b/>
          <w:sz w:val="28"/>
          <w:szCs w:val="28"/>
        </w:rPr>
        <w:t>2.3 Формы аттестации</w:t>
      </w:r>
    </w:p>
    <w:p>
      <w:pPr>
        <w:pStyle w:val="Normal"/>
        <w:ind w:firstLine="709"/>
        <w:jc w:val="both"/>
        <w:rPr>
          <w:sz w:val="28"/>
          <w:szCs w:val="28"/>
        </w:rPr>
      </w:pPr>
      <w:r>
        <w:rPr>
          <w:sz w:val="28"/>
          <w:szCs w:val="28"/>
        </w:rPr>
      </w:r>
    </w:p>
    <w:p>
      <w:pPr>
        <w:pStyle w:val="Normal"/>
        <w:ind w:firstLine="709"/>
        <w:jc w:val="both"/>
        <w:rPr>
          <w:i/>
          <w:i/>
          <w:sz w:val="28"/>
          <w:szCs w:val="28"/>
        </w:rPr>
      </w:pPr>
      <w:r>
        <w:rPr>
          <w:i/>
          <w:sz w:val="28"/>
          <w:szCs w:val="28"/>
        </w:rPr>
        <w:t>Аттестация проходит в два этапа:</w:t>
      </w:r>
    </w:p>
    <w:p>
      <w:pPr>
        <w:pStyle w:val="Normal"/>
        <w:jc w:val="both"/>
        <w:rPr>
          <w:rFonts w:eastAsia="Arial Unicode MS"/>
          <w:sz w:val="28"/>
          <w:szCs w:val="28"/>
        </w:rPr>
      </w:pPr>
      <w:r>
        <w:rPr>
          <w:sz w:val="28"/>
          <w:szCs w:val="28"/>
        </w:rPr>
        <w:t xml:space="preserve">- промежуточная  </w:t>
      </w:r>
      <w:r>
        <w:rPr>
          <w:rFonts w:eastAsia="Arial Unicode MS"/>
          <w:b/>
          <w:sz w:val="28"/>
          <w:szCs w:val="28"/>
        </w:rPr>
        <w:t xml:space="preserve">– </w:t>
      </w:r>
      <w:r>
        <w:rPr>
          <w:rFonts w:eastAsia="Arial Unicode MS"/>
          <w:sz w:val="28"/>
          <w:szCs w:val="28"/>
        </w:rPr>
        <w:t>тестовые задания;</w:t>
      </w:r>
    </w:p>
    <w:p>
      <w:pPr>
        <w:pStyle w:val="Normal"/>
        <w:jc w:val="both"/>
        <w:rPr>
          <w:sz w:val="28"/>
          <w:szCs w:val="28"/>
        </w:rPr>
      </w:pPr>
      <w:r>
        <w:rPr>
          <w:rFonts w:eastAsia="Arial Unicode MS"/>
          <w:sz w:val="28"/>
          <w:szCs w:val="28"/>
        </w:rPr>
        <w:t xml:space="preserve">- итоговая </w:t>
      </w:r>
      <w:r>
        <w:rPr>
          <w:rFonts w:eastAsia="Arial Unicode MS"/>
          <w:b/>
          <w:sz w:val="28"/>
          <w:szCs w:val="28"/>
        </w:rPr>
        <w:t xml:space="preserve">– </w:t>
      </w:r>
      <w:r>
        <w:rPr>
          <w:rFonts w:eastAsia="Arial Unicode MS"/>
          <w:sz w:val="28"/>
          <w:szCs w:val="28"/>
        </w:rPr>
        <w:t>защита рефератов.</w:t>
      </w:r>
    </w:p>
    <w:p>
      <w:pPr>
        <w:pStyle w:val="Normal"/>
        <w:rPr>
          <w:sz w:val="28"/>
          <w:szCs w:val="28"/>
        </w:rPr>
      </w:pPr>
      <w:r>
        <w:rPr>
          <w:sz w:val="28"/>
          <w:szCs w:val="28"/>
        </w:rPr>
      </w:r>
    </w:p>
    <w:p>
      <w:pPr>
        <w:pStyle w:val="Normal"/>
        <w:jc w:val="center"/>
        <w:rPr>
          <w:b/>
          <w:b/>
          <w:sz w:val="28"/>
          <w:szCs w:val="28"/>
        </w:rPr>
      </w:pPr>
      <w:r>
        <w:rPr>
          <w:b/>
          <w:sz w:val="28"/>
          <w:szCs w:val="28"/>
        </w:rPr>
        <w:t>2.4 Оценочные материалы</w:t>
      </w:r>
    </w:p>
    <w:p>
      <w:pPr>
        <w:pStyle w:val="Normal"/>
        <w:ind w:firstLine="709"/>
        <w:rPr>
          <w:sz w:val="28"/>
          <w:szCs w:val="28"/>
        </w:rPr>
      </w:pPr>
      <w:r>
        <w:rPr>
          <w:sz w:val="28"/>
          <w:szCs w:val="28"/>
        </w:rPr>
      </w:r>
    </w:p>
    <w:p>
      <w:pPr>
        <w:pStyle w:val="Normal"/>
        <w:ind w:firstLine="709"/>
        <w:rPr>
          <w:sz w:val="28"/>
          <w:szCs w:val="28"/>
        </w:rPr>
      </w:pPr>
      <w:r>
        <w:rPr>
          <w:sz w:val="28"/>
          <w:szCs w:val="28"/>
        </w:rPr>
        <w:t>Для диагностики полученных знаний и умений используются - опрос, тестовые задания, педагогические наблюдения, защита презентаций. На протяжении процесса обучения отслеживается эффективность работы обучающихся по результатам выполнения практических заданий по каждой теме, способность детей самостоятельно выполнить практические задания. Работы воспитанников оцениваются педагогом по соответственно поставленной задаче, технической и эстетической стороне выполнения.</w:t>
        <w:br/>
      </w:r>
    </w:p>
    <w:p>
      <w:pPr>
        <w:pStyle w:val="Normal"/>
        <w:jc w:val="center"/>
        <w:rPr>
          <w:b/>
          <w:b/>
          <w:sz w:val="28"/>
          <w:szCs w:val="28"/>
        </w:rPr>
      </w:pPr>
      <w:r>
        <w:rPr>
          <w:b/>
          <w:sz w:val="28"/>
          <w:szCs w:val="28"/>
        </w:rPr>
        <w:t>2.5 Дидактические материалы</w:t>
      </w:r>
    </w:p>
    <w:p>
      <w:pPr>
        <w:pStyle w:val="Normal"/>
        <w:jc w:val="center"/>
        <w:rPr>
          <w:b/>
          <w:b/>
          <w:sz w:val="28"/>
          <w:szCs w:val="28"/>
        </w:rPr>
      </w:pPr>
      <w:r>
        <w:rPr>
          <w:b/>
          <w:sz w:val="28"/>
          <w:szCs w:val="28"/>
        </w:rPr>
      </w:r>
    </w:p>
    <w:p>
      <w:pPr>
        <w:pStyle w:val="Normal"/>
        <w:ind w:firstLine="709"/>
        <w:rPr>
          <w:sz w:val="28"/>
          <w:szCs w:val="28"/>
        </w:rPr>
      </w:pPr>
      <w:r>
        <w:rPr>
          <w:sz w:val="28"/>
          <w:szCs w:val="28"/>
        </w:rPr>
        <w:t>Обеспечение программы методическими видами продукции:</w:t>
      </w:r>
    </w:p>
    <w:p>
      <w:pPr>
        <w:pStyle w:val="Normal"/>
        <w:ind w:firstLine="709"/>
        <w:rPr>
          <w:sz w:val="28"/>
          <w:szCs w:val="28"/>
        </w:rPr>
      </w:pPr>
      <w:r>
        <w:rPr>
          <w:sz w:val="28"/>
          <w:szCs w:val="28"/>
        </w:rPr>
        <w:t>Дидактические материалы:</w:t>
      </w:r>
    </w:p>
    <w:p>
      <w:pPr>
        <w:pStyle w:val="Normal"/>
        <w:ind w:firstLine="709"/>
        <w:rPr>
          <w:sz w:val="28"/>
          <w:szCs w:val="28"/>
        </w:rPr>
      </w:pPr>
      <w:r>
        <w:rPr>
          <w:sz w:val="28"/>
          <w:szCs w:val="28"/>
        </w:rPr>
        <w:t>Планы-конспекты занятий, перечень примерных тем для самостоятельного изучения, список литературы для детей и взрослых (педагога и родителей),</w:t>
        <w:br/>
        <w:t>и т.д.</w:t>
      </w:r>
    </w:p>
    <w:p>
      <w:pPr>
        <w:pStyle w:val="Normal"/>
        <w:ind w:firstLine="709"/>
        <w:rPr>
          <w:sz w:val="28"/>
          <w:szCs w:val="28"/>
        </w:rPr>
      </w:pPr>
      <w:r>
        <w:rPr>
          <w:sz w:val="28"/>
          <w:szCs w:val="28"/>
        </w:rPr>
        <w:t>Видео и аудио материалы.</w:t>
      </w:r>
    </w:p>
    <w:p>
      <w:pPr>
        <w:pStyle w:val="Normal"/>
        <w:ind w:firstLine="709"/>
        <w:rPr>
          <w:sz w:val="28"/>
          <w:szCs w:val="28"/>
        </w:rPr>
      </w:pPr>
      <w:r>
        <w:rPr>
          <w:sz w:val="28"/>
          <w:szCs w:val="28"/>
        </w:rPr>
        <w:t>Краеведческий материал: альбомы, экспонаты музейной комнаты, и т.д.</w:t>
      </w:r>
    </w:p>
    <w:p>
      <w:pPr>
        <w:pStyle w:val="Normal"/>
        <w:rPr>
          <w:sz w:val="28"/>
          <w:szCs w:val="28"/>
        </w:rPr>
      </w:pPr>
      <w:r>
        <w:rPr>
          <w:sz w:val="28"/>
          <w:szCs w:val="28"/>
        </w:rPr>
      </w:r>
    </w:p>
    <w:p>
      <w:pPr>
        <w:pStyle w:val="Normal"/>
        <w:ind w:firstLine="709"/>
        <w:jc w:val="center"/>
        <w:rPr>
          <w:sz w:val="28"/>
          <w:szCs w:val="28"/>
        </w:rPr>
      </w:pPr>
      <w:r>
        <w:rPr>
          <w:sz w:val="28"/>
          <w:szCs w:val="28"/>
        </w:rPr>
      </w:r>
    </w:p>
    <w:p>
      <w:pPr>
        <w:pStyle w:val="Normal"/>
        <w:ind w:firstLine="709"/>
        <w:rPr>
          <w:sz w:val="28"/>
          <w:szCs w:val="28"/>
        </w:rPr>
      </w:pPr>
      <w:r>
        <w:rPr>
          <w:sz w:val="28"/>
          <w:szCs w:val="28"/>
        </w:rPr>
        <w:br/>
      </w:r>
    </w:p>
    <w:p>
      <w:pPr>
        <w:pStyle w:val="Normal"/>
        <w:ind w:firstLine="709"/>
        <w:rPr>
          <w:sz w:val="28"/>
          <w:szCs w:val="28"/>
        </w:rPr>
      </w:pPr>
      <w:r>
        <w:rPr>
          <w:sz w:val="28"/>
          <w:szCs w:val="28"/>
        </w:rPr>
      </w:r>
    </w:p>
    <w:p>
      <w:pPr>
        <w:pStyle w:val="Normal"/>
        <w:ind w:firstLine="709"/>
        <w:rPr>
          <w:sz w:val="28"/>
          <w:szCs w:val="28"/>
        </w:rPr>
      </w:pPr>
      <w:r>
        <w:rPr>
          <w:sz w:val="28"/>
          <w:szCs w:val="28"/>
        </w:rPr>
      </w:r>
    </w:p>
    <w:p>
      <w:pPr>
        <w:pStyle w:val="Normal"/>
        <w:ind w:firstLine="709"/>
        <w:rPr>
          <w:sz w:val="28"/>
          <w:szCs w:val="28"/>
        </w:rPr>
      </w:pPr>
      <w:r>
        <w:rPr>
          <w:sz w:val="28"/>
          <w:szCs w:val="28"/>
        </w:rPr>
      </w:r>
    </w:p>
    <w:p>
      <w:pPr>
        <w:pStyle w:val="Normal"/>
        <w:ind w:firstLine="709"/>
        <w:rPr>
          <w:sz w:val="28"/>
          <w:szCs w:val="28"/>
        </w:rPr>
      </w:pPr>
      <w:r>
        <w:rPr>
          <w:sz w:val="28"/>
          <w:szCs w:val="28"/>
        </w:rPr>
      </w:r>
    </w:p>
    <w:p>
      <w:pPr>
        <w:pStyle w:val="Normal"/>
        <w:ind w:firstLine="709"/>
        <w:rPr>
          <w:sz w:val="28"/>
          <w:szCs w:val="28"/>
        </w:rPr>
      </w:pPr>
      <w:r>
        <w:rPr>
          <w:sz w:val="28"/>
          <w:szCs w:val="28"/>
        </w:rPr>
      </w:r>
    </w:p>
    <w:p>
      <w:pPr>
        <w:pStyle w:val="Normal"/>
        <w:ind w:firstLine="709"/>
        <w:rPr>
          <w:sz w:val="28"/>
          <w:szCs w:val="28"/>
        </w:rPr>
      </w:pPr>
      <w:r>
        <w:rPr>
          <w:sz w:val="28"/>
          <w:szCs w:val="28"/>
        </w:rPr>
      </w:r>
    </w:p>
    <w:p>
      <w:pPr>
        <w:pStyle w:val="Normal"/>
        <w:ind w:firstLine="709"/>
        <w:rPr>
          <w:sz w:val="28"/>
          <w:szCs w:val="28"/>
        </w:rPr>
      </w:pPr>
      <w:r>
        <w:rPr>
          <w:sz w:val="28"/>
          <w:szCs w:val="28"/>
        </w:rPr>
      </w:r>
    </w:p>
    <w:p>
      <w:pPr>
        <w:pStyle w:val="Normal"/>
        <w:ind w:firstLine="709"/>
        <w:rPr>
          <w:sz w:val="28"/>
          <w:szCs w:val="28"/>
        </w:rPr>
      </w:pPr>
      <w:r>
        <w:rPr>
          <w:sz w:val="28"/>
          <w:szCs w:val="28"/>
        </w:rPr>
      </w:r>
    </w:p>
    <w:p>
      <w:pPr>
        <w:pStyle w:val="Normal"/>
        <w:ind w:firstLine="709"/>
        <w:rPr>
          <w:sz w:val="28"/>
          <w:szCs w:val="28"/>
        </w:rPr>
      </w:pPr>
      <w:r>
        <w:rPr>
          <w:sz w:val="28"/>
          <w:szCs w:val="28"/>
        </w:rPr>
      </w:r>
    </w:p>
    <w:p>
      <w:pPr>
        <w:pStyle w:val="Normal"/>
        <w:ind w:firstLine="709"/>
        <w:rPr>
          <w:sz w:val="28"/>
          <w:szCs w:val="28"/>
        </w:rPr>
      </w:pPr>
      <w:r>
        <w:rPr>
          <w:sz w:val="28"/>
          <w:szCs w:val="28"/>
        </w:rPr>
      </w:r>
    </w:p>
    <w:p>
      <w:pPr>
        <w:pStyle w:val="Normal"/>
        <w:ind w:firstLine="709"/>
        <w:rPr>
          <w:sz w:val="28"/>
          <w:szCs w:val="28"/>
        </w:rPr>
      </w:pPr>
      <w:r>
        <w:rPr>
          <w:sz w:val="28"/>
          <w:szCs w:val="28"/>
        </w:rPr>
      </w:r>
    </w:p>
    <w:p>
      <w:pPr>
        <w:pStyle w:val="Normal"/>
        <w:ind w:firstLine="709"/>
        <w:rPr>
          <w:sz w:val="28"/>
          <w:szCs w:val="28"/>
        </w:rPr>
      </w:pPr>
      <w:r>
        <w:rPr>
          <w:sz w:val="28"/>
          <w:szCs w:val="28"/>
        </w:rPr>
      </w:r>
    </w:p>
    <w:p>
      <w:pPr>
        <w:pStyle w:val="Normal"/>
        <w:ind w:firstLine="709"/>
        <w:rPr>
          <w:sz w:val="28"/>
          <w:szCs w:val="28"/>
        </w:rPr>
      </w:pPr>
      <w:r>
        <w:rPr>
          <w:sz w:val="28"/>
          <w:szCs w:val="28"/>
        </w:rPr>
      </w:r>
    </w:p>
    <w:p>
      <w:pPr>
        <w:pStyle w:val="Normal"/>
        <w:ind w:firstLine="709"/>
        <w:rPr>
          <w:sz w:val="28"/>
          <w:szCs w:val="28"/>
        </w:rPr>
      </w:pPr>
      <w:r>
        <w:rPr>
          <w:sz w:val="28"/>
          <w:szCs w:val="28"/>
        </w:rPr>
      </w:r>
    </w:p>
    <w:p>
      <w:pPr>
        <w:pStyle w:val="Normal"/>
        <w:ind w:firstLine="709"/>
        <w:rPr>
          <w:sz w:val="28"/>
          <w:szCs w:val="28"/>
        </w:rPr>
      </w:pPr>
      <w:r>
        <w:rPr>
          <w:sz w:val="28"/>
          <w:szCs w:val="28"/>
        </w:rPr>
      </w:r>
    </w:p>
    <w:p>
      <w:pPr>
        <w:pStyle w:val="Normal"/>
        <w:ind w:firstLine="709"/>
        <w:rPr>
          <w:sz w:val="28"/>
          <w:szCs w:val="28"/>
        </w:rPr>
      </w:pPr>
      <w:r>
        <w:rPr>
          <w:sz w:val="28"/>
          <w:szCs w:val="28"/>
        </w:rPr>
      </w:r>
    </w:p>
    <w:p>
      <w:pPr>
        <w:pStyle w:val="Normal"/>
        <w:ind w:firstLine="709"/>
        <w:rPr>
          <w:sz w:val="28"/>
          <w:szCs w:val="28"/>
        </w:rPr>
      </w:pPr>
      <w:r>
        <w:rPr>
          <w:sz w:val="28"/>
          <w:szCs w:val="28"/>
        </w:rPr>
      </w:r>
    </w:p>
    <w:p>
      <w:pPr>
        <w:pStyle w:val="Normal"/>
        <w:ind w:firstLine="709"/>
        <w:rPr>
          <w:sz w:val="28"/>
          <w:szCs w:val="28"/>
        </w:rPr>
      </w:pPr>
      <w:r>
        <w:rPr>
          <w:sz w:val="28"/>
          <w:szCs w:val="28"/>
        </w:rPr>
      </w:r>
    </w:p>
    <w:p>
      <w:pPr>
        <w:pStyle w:val="Normal"/>
        <w:ind w:firstLine="709"/>
        <w:rPr>
          <w:sz w:val="28"/>
          <w:szCs w:val="28"/>
        </w:rPr>
      </w:pPr>
      <w:r>
        <w:rPr>
          <w:sz w:val="28"/>
          <w:szCs w:val="28"/>
        </w:rPr>
      </w:r>
    </w:p>
    <w:p>
      <w:pPr>
        <w:pStyle w:val="Normal"/>
        <w:ind w:firstLine="709"/>
        <w:rPr>
          <w:sz w:val="28"/>
          <w:szCs w:val="28"/>
        </w:rPr>
      </w:pPr>
      <w:r>
        <w:rPr>
          <w:sz w:val="28"/>
          <w:szCs w:val="28"/>
        </w:rPr>
      </w:r>
    </w:p>
    <w:p>
      <w:pPr>
        <w:pStyle w:val="Normal"/>
        <w:ind w:firstLine="709"/>
        <w:rPr>
          <w:sz w:val="28"/>
          <w:szCs w:val="28"/>
        </w:rPr>
      </w:pPr>
      <w:r>
        <w:rPr>
          <w:sz w:val="28"/>
          <w:szCs w:val="28"/>
        </w:rPr>
      </w:r>
    </w:p>
    <w:p>
      <w:pPr>
        <w:pStyle w:val="Normal"/>
        <w:ind w:firstLine="709"/>
        <w:rPr>
          <w:sz w:val="28"/>
          <w:szCs w:val="28"/>
        </w:rPr>
      </w:pPr>
      <w:r>
        <w:rPr>
          <w:sz w:val="28"/>
          <w:szCs w:val="28"/>
        </w:rPr>
      </w:r>
    </w:p>
    <w:p>
      <w:pPr>
        <w:pStyle w:val="Normal"/>
        <w:ind w:firstLine="709"/>
        <w:rPr>
          <w:sz w:val="28"/>
          <w:szCs w:val="28"/>
        </w:rPr>
      </w:pPr>
      <w:r>
        <w:rPr>
          <w:sz w:val="28"/>
          <w:szCs w:val="28"/>
        </w:rPr>
      </w:r>
    </w:p>
    <w:p>
      <w:pPr>
        <w:pStyle w:val="Normal"/>
        <w:ind w:firstLine="709"/>
        <w:rPr>
          <w:sz w:val="28"/>
          <w:szCs w:val="28"/>
        </w:rPr>
      </w:pPr>
      <w:r>
        <w:rPr>
          <w:sz w:val="28"/>
          <w:szCs w:val="28"/>
        </w:rPr>
      </w:r>
    </w:p>
    <w:p>
      <w:pPr>
        <w:pStyle w:val="Normal"/>
        <w:ind w:firstLine="709"/>
        <w:rPr>
          <w:sz w:val="28"/>
          <w:szCs w:val="28"/>
        </w:rPr>
      </w:pPr>
      <w:r>
        <w:rPr>
          <w:sz w:val="28"/>
          <w:szCs w:val="28"/>
        </w:rPr>
      </w:r>
    </w:p>
    <w:p>
      <w:pPr>
        <w:pStyle w:val="Normal"/>
        <w:ind w:firstLine="709"/>
        <w:rPr>
          <w:sz w:val="28"/>
          <w:szCs w:val="28"/>
        </w:rPr>
      </w:pPr>
      <w:r>
        <w:rPr>
          <w:sz w:val="28"/>
          <w:szCs w:val="28"/>
        </w:rPr>
      </w:r>
    </w:p>
    <w:p>
      <w:pPr>
        <w:pStyle w:val="Normal"/>
        <w:ind w:firstLine="709"/>
        <w:rPr>
          <w:sz w:val="28"/>
          <w:szCs w:val="28"/>
        </w:rPr>
      </w:pPr>
      <w:r>
        <w:rPr>
          <w:sz w:val="28"/>
          <w:szCs w:val="28"/>
        </w:rPr>
      </w:r>
    </w:p>
    <w:p>
      <w:pPr>
        <w:pStyle w:val="Normal"/>
        <w:ind w:firstLine="709"/>
        <w:rPr>
          <w:sz w:val="28"/>
          <w:szCs w:val="28"/>
        </w:rPr>
      </w:pPr>
      <w:r>
        <w:rPr>
          <w:sz w:val="28"/>
          <w:szCs w:val="28"/>
        </w:rPr>
      </w:r>
    </w:p>
    <w:p>
      <w:pPr>
        <w:pStyle w:val="Normal"/>
        <w:ind w:firstLine="709"/>
        <w:rPr>
          <w:sz w:val="28"/>
          <w:szCs w:val="28"/>
        </w:rPr>
      </w:pPr>
      <w:r>
        <w:rPr>
          <w:sz w:val="28"/>
          <w:szCs w:val="28"/>
        </w:rPr>
      </w:r>
    </w:p>
    <w:p>
      <w:pPr>
        <w:pStyle w:val="Normal"/>
        <w:ind w:firstLine="709"/>
        <w:rPr>
          <w:sz w:val="28"/>
          <w:szCs w:val="28"/>
        </w:rPr>
      </w:pPr>
      <w:r>
        <w:rPr>
          <w:sz w:val="28"/>
          <w:szCs w:val="28"/>
        </w:rPr>
      </w:r>
    </w:p>
    <w:p>
      <w:pPr>
        <w:pStyle w:val="ListParagraph"/>
        <w:numPr>
          <w:ilvl w:val="0"/>
          <w:numId w:val="5"/>
        </w:numPr>
        <w:jc w:val="center"/>
        <w:rPr>
          <w:rFonts w:eastAsia="Arial Unicode MS"/>
          <w:sz w:val="28"/>
          <w:szCs w:val="28"/>
        </w:rPr>
      </w:pPr>
      <w:r>
        <w:rPr>
          <w:rFonts w:eastAsia="Arial Unicode MS"/>
          <w:sz w:val="28"/>
          <w:szCs w:val="28"/>
        </w:rPr>
        <w:t>СПИСОК ЛИТЕРАТУРЫ И ИСТОЧНИКОВ</w:t>
      </w:r>
    </w:p>
    <w:p>
      <w:pPr>
        <w:pStyle w:val="Normal"/>
        <w:jc w:val="center"/>
        <w:rPr>
          <w:rFonts w:eastAsia="Arial Unicode MS"/>
          <w:b/>
          <w:b/>
          <w:sz w:val="28"/>
          <w:szCs w:val="28"/>
        </w:rPr>
      </w:pPr>
      <w:r>
        <w:rPr>
          <w:rFonts w:eastAsia="Arial Unicode MS"/>
          <w:b/>
          <w:sz w:val="28"/>
          <w:szCs w:val="28"/>
        </w:rPr>
      </w:r>
    </w:p>
    <w:p>
      <w:pPr>
        <w:pStyle w:val="Normal"/>
        <w:widowControl w:val="false"/>
        <w:numPr>
          <w:ilvl w:val="0"/>
          <w:numId w:val="1"/>
        </w:numPr>
        <w:ind w:left="450" w:right="30" w:hanging="420"/>
        <w:jc w:val="both"/>
        <w:rPr>
          <w:sz w:val="28"/>
          <w:szCs w:val="28"/>
        </w:rPr>
      </w:pPr>
      <w:r>
        <w:rPr>
          <w:iCs/>
          <w:sz w:val="28"/>
          <w:szCs w:val="28"/>
        </w:rPr>
        <w:t xml:space="preserve">Борисов Н.С., Дранишников В.В., Иванов П.В., Кацюба Д.В. </w:t>
      </w:r>
      <w:r>
        <w:rPr>
          <w:sz w:val="28"/>
          <w:szCs w:val="28"/>
        </w:rPr>
        <w:t xml:space="preserve">Методика историко-краеведческой работы в школе /Под ред. Н. С. Борисова. – М., 1982. </w:t>
      </w:r>
    </w:p>
    <w:p>
      <w:pPr>
        <w:pStyle w:val="Normal"/>
        <w:numPr>
          <w:ilvl w:val="0"/>
          <w:numId w:val="1"/>
        </w:numPr>
        <w:tabs>
          <w:tab w:val="clear" w:pos="708"/>
          <w:tab w:val="left" w:pos="8100" w:leader="none"/>
          <w:tab w:val="left" w:pos="8280" w:leader="none"/>
        </w:tabs>
        <w:jc w:val="both"/>
        <w:rPr>
          <w:sz w:val="28"/>
          <w:szCs w:val="28"/>
        </w:rPr>
      </w:pPr>
      <w:r>
        <w:rPr>
          <w:sz w:val="28"/>
          <w:szCs w:val="28"/>
        </w:rPr>
        <w:t>Архипова, Н.П., Ястребов, Е.В. Как были открыты Уральские горы / Н.П. Архипова, Е.В. Ястребов. - Свердловск, 1990.</w:t>
      </w:r>
    </w:p>
    <w:p>
      <w:pPr>
        <w:pStyle w:val="Normal"/>
        <w:widowControl w:val="false"/>
        <w:numPr>
          <w:ilvl w:val="0"/>
          <w:numId w:val="1"/>
        </w:numPr>
        <w:ind w:left="450" w:right="30" w:hanging="420"/>
        <w:jc w:val="both"/>
        <w:rPr>
          <w:sz w:val="28"/>
          <w:szCs w:val="28"/>
        </w:rPr>
      </w:pPr>
      <w:r>
        <w:rPr>
          <w:iCs/>
          <w:sz w:val="28"/>
          <w:szCs w:val="28"/>
        </w:rPr>
        <w:t xml:space="preserve">Барскова Т.А. </w:t>
      </w:r>
      <w:r>
        <w:rPr>
          <w:sz w:val="28"/>
          <w:szCs w:val="28"/>
        </w:rPr>
        <w:t>Помня о прошлом, думать о будущем //Проблемы школьного воспитания. – Н.Новгород, 1999. – № 3. – С.30.</w:t>
      </w:r>
    </w:p>
    <w:p>
      <w:pPr>
        <w:pStyle w:val="BodyTextIndent2"/>
        <w:numPr>
          <w:ilvl w:val="0"/>
          <w:numId w:val="1"/>
        </w:numPr>
        <w:spacing w:lineRule="auto" w:line="240" w:before="0" w:after="0"/>
        <w:ind w:left="450" w:right="74" w:hanging="420"/>
        <w:rPr/>
      </w:pPr>
      <w:r>
        <w:rPr/>
        <w:t xml:space="preserve">Бердинских В.А. Приходское духовенство России и развитие краеведения в </w:t>
      </w:r>
      <w:r>
        <w:rPr>
          <w:lang w:val="en-US"/>
        </w:rPr>
        <w:t>XIX</w:t>
      </w:r>
      <w:r>
        <w:rPr/>
        <w:t xml:space="preserve"> в.// Вопросы истории. 1998. № 10.</w:t>
      </w:r>
    </w:p>
    <w:p>
      <w:pPr>
        <w:pStyle w:val="Normal"/>
        <w:numPr>
          <w:ilvl w:val="0"/>
          <w:numId w:val="1"/>
        </w:numPr>
        <w:jc w:val="both"/>
        <w:rPr>
          <w:sz w:val="28"/>
          <w:szCs w:val="28"/>
        </w:rPr>
      </w:pPr>
      <w:r>
        <w:rPr>
          <w:sz w:val="28"/>
          <w:szCs w:val="28"/>
        </w:rPr>
        <w:t>Васильева А.М. Забытый Курган.  Курган, 1997.</w:t>
      </w:r>
    </w:p>
    <w:p>
      <w:pPr>
        <w:pStyle w:val="Normal"/>
        <w:numPr>
          <w:ilvl w:val="0"/>
          <w:numId w:val="1"/>
        </w:numPr>
        <w:jc w:val="both"/>
        <w:rPr>
          <w:sz w:val="28"/>
          <w:szCs w:val="28"/>
        </w:rPr>
      </w:pPr>
      <w:r>
        <w:rPr>
          <w:sz w:val="28"/>
          <w:szCs w:val="28"/>
        </w:rPr>
        <w:t>Города Сибири: Эпоха феодализма и капитализма. Новосибирск, 1976.</w:t>
      </w:r>
    </w:p>
    <w:p>
      <w:pPr>
        <w:pStyle w:val="Normal"/>
        <w:numPr>
          <w:ilvl w:val="0"/>
          <w:numId w:val="1"/>
        </w:numPr>
        <w:jc w:val="both"/>
        <w:rPr>
          <w:sz w:val="28"/>
          <w:szCs w:val="28"/>
        </w:rPr>
      </w:pPr>
      <w:r>
        <w:rPr>
          <w:sz w:val="28"/>
          <w:szCs w:val="28"/>
        </w:rPr>
        <w:t xml:space="preserve">Емельянов Н.Ф. Город Курган. 1782-1917: Социально-экономическая история.  Курган, 1992. </w:t>
      </w:r>
    </w:p>
    <w:p>
      <w:pPr>
        <w:pStyle w:val="Normal"/>
        <w:numPr>
          <w:ilvl w:val="0"/>
          <w:numId w:val="1"/>
        </w:numPr>
        <w:jc w:val="both"/>
        <w:rPr>
          <w:sz w:val="28"/>
          <w:szCs w:val="28"/>
        </w:rPr>
      </w:pPr>
      <w:r>
        <w:rPr>
          <w:sz w:val="28"/>
          <w:szCs w:val="28"/>
        </w:rPr>
        <w:t>Емельянов Н.Ф. Освоение прошлого //Библиотека. 1993.  № 8.  С. 23-24.</w:t>
      </w:r>
    </w:p>
    <w:p>
      <w:pPr>
        <w:pStyle w:val="Normal"/>
        <w:widowControl w:val="false"/>
        <w:numPr>
          <w:ilvl w:val="0"/>
          <w:numId w:val="1"/>
        </w:numPr>
        <w:ind w:left="450" w:right="30" w:hanging="420"/>
        <w:jc w:val="both"/>
        <w:rPr>
          <w:sz w:val="28"/>
          <w:szCs w:val="28"/>
        </w:rPr>
      </w:pPr>
      <w:r>
        <w:rPr>
          <w:sz w:val="28"/>
          <w:szCs w:val="28"/>
        </w:rPr>
        <w:t>Изучаем свой край /Сост. В.Н. Патрушев, В.Ф. Сахаров. – Киров, 1979.</w:t>
      </w:r>
    </w:p>
    <w:p>
      <w:pPr>
        <w:pStyle w:val="Normal"/>
        <w:numPr>
          <w:ilvl w:val="0"/>
          <w:numId w:val="1"/>
        </w:numPr>
        <w:jc w:val="both"/>
        <w:rPr>
          <w:sz w:val="28"/>
          <w:szCs w:val="28"/>
        </w:rPr>
      </w:pPr>
      <w:r>
        <w:rPr>
          <w:sz w:val="28"/>
          <w:szCs w:val="28"/>
        </w:rPr>
        <w:t>Иофа Л.Е. Города Урала.  М., 1951.</w:t>
      </w:r>
    </w:p>
    <w:p>
      <w:pPr>
        <w:pStyle w:val="Normal"/>
        <w:numPr>
          <w:ilvl w:val="0"/>
          <w:numId w:val="1"/>
        </w:numPr>
        <w:tabs>
          <w:tab w:val="clear" w:pos="708"/>
          <w:tab w:val="left" w:pos="8100" w:leader="none"/>
          <w:tab w:val="left" w:pos="8280" w:leader="none"/>
        </w:tabs>
        <w:jc w:val="both"/>
        <w:rPr>
          <w:sz w:val="28"/>
          <w:szCs w:val="28"/>
        </w:rPr>
      </w:pPr>
      <w:r>
        <w:rPr>
          <w:sz w:val="28"/>
          <w:szCs w:val="28"/>
        </w:rPr>
        <w:t>Историография и источниковедение истории Южного Зауралья (</w:t>
      </w:r>
      <w:r>
        <w:rPr>
          <w:sz w:val="28"/>
          <w:szCs w:val="28"/>
          <w:lang w:val="en-US"/>
        </w:rPr>
        <w:t>XVII</w:t>
      </w:r>
      <w:r>
        <w:rPr>
          <w:sz w:val="28"/>
          <w:szCs w:val="28"/>
        </w:rPr>
        <w:t xml:space="preserve"> – </w:t>
      </w:r>
      <w:r>
        <w:rPr>
          <w:sz w:val="28"/>
          <w:szCs w:val="28"/>
          <w:lang w:val="en-US"/>
        </w:rPr>
        <w:t>XX</w:t>
      </w:r>
      <w:r>
        <w:rPr>
          <w:sz w:val="28"/>
          <w:szCs w:val="28"/>
        </w:rPr>
        <w:t xml:space="preserve"> вв.): Сб. науч. тр.  Курган, 1999.</w:t>
      </w:r>
    </w:p>
    <w:p>
      <w:pPr>
        <w:pStyle w:val="Normal"/>
        <w:numPr>
          <w:ilvl w:val="0"/>
          <w:numId w:val="1"/>
        </w:numPr>
        <w:tabs>
          <w:tab w:val="clear" w:pos="708"/>
          <w:tab w:val="left" w:pos="8100" w:leader="none"/>
          <w:tab w:val="left" w:pos="8280" w:leader="none"/>
        </w:tabs>
        <w:jc w:val="both"/>
        <w:rPr>
          <w:sz w:val="28"/>
          <w:szCs w:val="28"/>
        </w:rPr>
      </w:pPr>
      <w:r>
        <w:rPr>
          <w:sz w:val="28"/>
          <w:szCs w:val="28"/>
        </w:rPr>
        <w:t xml:space="preserve">История земли курганской с древнейших времен до начала 60-х годов  </w:t>
      </w:r>
      <w:r>
        <w:rPr>
          <w:sz w:val="28"/>
          <w:szCs w:val="28"/>
          <w:lang w:val="en-US"/>
        </w:rPr>
        <w:t>XIX</w:t>
      </w:r>
      <w:r>
        <w:rPr>
          <w:sz w:val="28"/>
          <w:szCs w:val="28"/>
        </w:rPr>
        <w:t xml:space="preserve"> века: Учеб.пособие для учащихся  </w:t>
      </w:r>
      <w:r>
        <w:rPr>
          <w:sz w:val="28"/>
          <w:szCs w:val="28"/>
          <w:lang w:val="en-US"/>
        </w:rPr>
        <w:t>V</w:t>
      </w:r>
      <w:r>
        <w:rPr>
          <w:sz w:val="28"/>
          <w:szCs w:val="28"/>
        </w:rPr>
        <w:t>-</w:t>
      </w:r>
      <w:r>
        <w:rPr>
          <w:sz w:val="28"/>
          <w:szCs w:val="28"/>
          <w:lang w:val="en-US"/>
        </w:rPr>
        <w:t>VIII</w:t>
      </w:r>
      <w:r>
        <w:rPr>
          <w:sz w:val="28"/>
          <w:szCs w:val="28"/>
        </w:rPr>
        <w:t xml:space="preserve"> классов школ Курганской области. Курган, 1997.</w:t>
      </w:r>
    </w:p>
    <w:p>
      <w:pPr>
        <w:pStyle w:val="Normal"/>
        <w:numPr>
          <w:ilvl w:val="0"/>
          <w:numId w:val="1"/>
        </w:numPr>
        <w:tabs>
          <w:tab w:val="clear" w:pos="708"/>
          <w:tab w:val="left" w:pos="360" w:leader="none"/>
          <w:tab w:val="left" w:pos="8100" w:leader="none"/>
        </w:tabs>
        <w:ind w:left="450" w:right="-109" w:hanging="420"/>
        <w:jc w:val="both"/>
        <w:rPr>
          <w:sz w:val="28"/>
          <w:szCs w:val="28"/>
        </w:rPr>
      </w:pPr>
      <w:r>
        <w:rPr>
          <w:sz w:val="28"/>
          <w:szCs w:val="28"/>
        </w:rPr>
        <w:t xml:space="preserve">История Курганской области (с древнейших времен до 1861 года). Т. </w:t>
      </w:r>
      <w:r>
        <w:rPr>
          <w:sz w:val="28"/>
          <w:szCs w:val="28"/>
          <w:lang w:val="en-US"/>
        </w:rPr>
        <w:t>I</w:t>
      </w:r>
      <w:r>
        <w:rPr>
          <w:sz w:val="28"/>
          <w:szCs w:val="28"/>
        </w:rPr>
        <w:t>. Курган, 1995; Т.3, 1998.</w:t>
      </w:r>
    </w:p>
    <w:p>
      <w:pPr>
        <w:pStyle w:val="Normal"/>
        <w:numPr>
          <w:ilvl w:val="0"/>
          <w:numId w:val="1"/>
        </w:numPr>
        <w:tabs>
          <w:tab w:val="clear" w:pos="708"/>
          <w:tab w:val="left" w:pos="360" w:leader="none"/>
          <w:tab w:val="left" w:pos="8100" w:leader="none"/>
        </w:tabs>
        <w:ind w:left="450" w:right="-109" w:hanging="420"/>
        <w:jc w:val="both"/>
        <w:rPr>
          <w:sz w:val="28"/>
          <w:szCs w:val="28"/>
        </w:rPr>
      </w:pPr>
      <w:r>
        <w:rPr>
          <w:sz w:val="28"/>
          <w:szCs w:val="28"/>
        </w:rPr>
        <w:t xml:space="preserve">История России с древнейших времен до конца </w:t>
      </w:r>
      <w:r>
        <w:rPr>
          <w:sz w:val="28"/>
          <w:szCs w:val="28"/>
          <w:lang w:val="en-US"/>
        </w:rPr>
        <w:t>XVII</w:t>
      </w:r>
      <w:r>
        <w:rPr>
          <w:sz w:val="28"/>
          <w:szCs w:val="28"/>
        </w:rPr>
        <w:t xml:space="preserve"> в. 6 - 7 класс: Атлас. М.: Дрофа, 1998.</w:t>
      </w:r>
    </w:p>
    <w:p>
      <w:pPr>
        <w:pStyle w:val="Normal"/>
        <w:numPr>
          <w:ilvl w:val="0"/>
          <w:numId w:val="1"/>
        </w:numPr>
        <w:tabs>
          <w:tab w:val="clear" w:pos="708"/>
          <w:tab w:val="left" w:pos="360" w:leader="none"/>
          <w:tab w:val="left" w:pos="8100" w:leader="none"/>
        </w:tabs>
        <w:ind w:left="450" w:right="-109" w:hanging="420"/>
        <w:jc w:val="both"/>
        <w:rPr>
          <w:sz w:val="28"/>
          <w:szCs w:val="28"/>
        </w:rPr>
      </w:pPr>
      <w:r>
        <w:rPr>
          <w:sz w:val="28"/>
          <w:szCs w:val="28"/>
        </w:rPr>
        <w:t xml:space="preserve">История Урала с древнейших времен до конца </w:t>
      </w:r>
      <w:r>
        <w:rPr>
          <w:sz w:val="28"/>
          <w:szCs w:val="28"/>
          <w:lang w:val="en-US"/>
        </w:rPr>
        <w:t>XIX</w:t>
      </w:r>
      <w:r>
        <w:rPr>
          <w:sz w:val="28"/>
          <w:szCs w:val="28"/>
        </w:rPr>
        <w:t xml:space="preserve"> века /Под редакцией академика Б.В. Личмана. Издание 2-е. Екатеринбург: Издательство «СВ-96», 2002. </w:t>
      </w:r>
    </w:p>
    <w:p>
      <w:pPr>
        <w:pStyle w:val="Normal"/>
        <w:numPr>
          <w:ilvl w:val="0"/>
          <w:numId w:val="1"/>
        </w:numPr>
        <w:tabs>
          <w:tab w:val="clear" w:pos="708"/>
          <w:tab w:val="left" w:pos="360" w:leader="none"/>
          <w:tab w:val="left" w:pos="8100" w:leader="none"/>
        </w:tabs>
        <w:ind w:left="450" w:right="-109" w:hanging="420"/>
        <w:jc w:val="both"/>
        <w:rPr>
          <w:sz w:val="28"/>
          <w:szCs w:val="28"/>
        </w:rPr>
      </w:pPr>
      <w:r>
        <w:rPr>
          <w:sz w:val="28"/>
          <w:szCs w:val="28"/>
        </w:rPr>
        <w:t xml:space="preserve">История Урала с древнейших времен до конца </w:t>
      </w:r>
      <w:r>
        <w:rPr>
          <w:sz w:val="28"/>
          <w:szCs w:val="28"/>
          <w:lang w:val="en-US"/>
        </w:rPr>
        <w:t>XVIII</w:t>
      </w:r>
      <w:r>
        <w:rPr>
          <w:sz w:val="28"/>
          <w:szCs w:val="28"/>
        </w:rPr>
        <w:t xml:space="preserve"> века. Сборник материалов и документов. Пособие для учителя. Екатеринбург, 1995.</w:t>
      </w:r>
    </w:p>
    <w:p>
      <w:pPr>
        <w:pStyle w:val="Normal"/>
        <w:numPr>
          <w:ilvl w:val="0"/>
          <w:numId w:val="1"/>
        </w:numPr>
        <w:tabs>
          <w:tab w:val="clear" w:pos="708"/>
          <w:tab w:val="left" w:pos="360" w:leader="none"/>
          <w:tab w:val="left" w:pos="8100" w:leader="none"/>
        </w:tabs>
        <w:ind w:left="450" w:right="-109" w:hanging="420"/>
        <w:jc w:val="both"/>
        <w:rPr>
          <w:sz w:val="28"/>
          <w:szCs w:val="28"/>
        </w:rPr>
      </w:pPr>
      <w:r>
        <w:rPr>
          <w:sz w:val="28"/>
          <w:szCs w:val="28"/>
        </w:rPr>
        <w:t>История Урала с древнейших времен до наших дней: Учебник для 10-11-х классов общеобразовательных учреждений / Кол.авторов. Под общей ред. И.С. Огоновской, Н.Н. Попова. Екатеринбург: ИД «Сократ», 2003.</w:t>
      </w:r>
    </w:p>
    <w:p>
      <w:pPr>
        <w:pStyle w:val="Normal"/>
        <w:numPr>
          <w:ilvl w:val="0"/>
          <w:numId w:val="1"/>
        </w:numPr>
        <w:jc w:val="both"/>
        <w:rPr>
          <w:sz w:val="28"/>
          <w:szCs w:val="28"/>
        </w:rPr>
      </w:pPr>
      <w:r>
        <w:rPr>
          <w:sz w:val="28"/>
          <w:szCs w:val="28"/>
        </w:rPr>
        <w:t>Кабо Р.М. Города Западной Сибири. М., 1949.</w:t>
      </w:r>
    </w:p>
    <w:p>
      <w:pPr>
        <w:pStyle w:val="Normal"/>
        <w:numPr>
          <w:ilvl w:val="0"/>
          <w:numId w:val="1"/>
        </w:numPr>
        <w:jc w:val="both"/>
        <w:rPr>
          <w:sz w:val="28"/>
          <w:szCs w:val="28"/>
        </w:rPr>
      </w:pPr>
      <w:r>
        <w:rPr>
          <w:sz w:val="28"/>
          <w:szCs w:val="28"/>
        </w:rPr>
        <w:t xml:space="preserve">Кайдалов А.И. Тайна Царева Кургана //Ветер времен.  Курган, 2003. </w:t>
      </w:r>
    </w:p>
    <w:p>
      <w:pPr>
        <w:pStyle w:val="Normal"/>
        <w:numPr>
          <w:ilvl w:val="0"/>
          <w:numId w:val="1"/>
        </w:numPr>
        <w:jc w:val="both"/>
        <w:rPr>
          <w:sz w:val="28"/>
          <w:szCs w:val="28"/>
        </w:rPr>
      </w:pPr>
      <w:r>
        <w:rPr>
          <w:sz w:val="28"/>
          <w:szCs w:val="28"/>
        </w:rPr>
        <w:t>Колташев А.Ф. П.С. Паллас в Зауралье //Земля Курганская: прошлое и настоящее: Краевед.сб.   Курган, 1990. Вып. 1. С. 89-90.</w:t>
      </w:r>
    </w:p>
    <w:p>
      <w:pPr>
        <w:pStyle w:val="Normal"/>
        <w:numPr>
          <w:ilvl w:val="0"/>
          <w:numId w:val="1"/>
        </w:numPr>
        <w:jc w:val="both"/>
        <w:rPr>
          <w:sz w:val="28"/>
          <w:szCs w:val="28"/>
        </w:rPr>
      </w:pPr>
      <w:r>
        <w:rPr>
          <w:sz w:val="28"/>
          <w:szCs w:val="28"/>
        </w:rPr>
        <w:t>Кондрашенков А.А., Лапин Н.А. Об основании города Кургана //Вопросы истории. 1962. № 10.</w:t>
      </w:r>
    </w:p>
    <w:p>
      <w:pPr>
        <w:pStyle w:val="Normal"/>
        <w:numPr>
          <w:ilvl w:val="0"/>
          <w:numId w:val="1"/>
        </w:numPr>
        <w:jc w:val="both"/>
        <w:rPr>
          <w:sz w:val="28"/>
          <w:szCs w:val="28"/>
        </w:rPr>
      </w:pPr>
      <w:r>
        <w:rPr>
          <w:sz w:val="28"/>
          <w:szCs w:val="28"/>
        </w:rPr>
        <w:t xml:space="preserve">Куприянов А.И. Русский город в первой половине  </w:t>
      </w:r>
      <w:r>
        <w:rPr>
          <w:sz w:val="28"/>
          <w:szCs w:val="28"/>
          <w:lang w:val="en-US"/>
        </w:rPr>
        <w:t>XIX</w:t>
      </w:r>
      <w:r>
        <w:rPr>
          <w:sz w:val="28"/>
          <w:szCs w:val="28"/>
        </w:rPr>
        <w:t xml:space="preserve"> века: Общественный быт и культура горожан Западной Сибири. М., 1995.</w:t>
      </w:r>
    </w:p>
    <w:p>
      <w:pPr>
        <w:pStyle w:val="Normal"/>
        <w:numPr>
          <w:ilvl w:val="0"/>
          <w:numId w:val="1"/>
        </w:numPr>
        <w:jc w:val="both"/>
        <w:rPr>
          <w:sz w:val="28"/>
          <w:szCs w:val="28"/>
        </w:rPr>
      </w:pPr>
      <w:r>
        <w:rPr>
          <w:sz w:val="28"/>
          <w:szCs w:val="28"/>
        </w:rPr>
        <w:t xml:space="preserve">Курганские хроники (1662-2000). /Редакторы-составители Васильева А.М., Скородумова Н.Ф., Тершукова Е.В.  Курган, 2002.  </w:t>
      </w:r>
    </w:p>
    <w:p>
      <w:pPr>
        <w:pStyle w:val="Normal"/>
        <w:numPr>
          <w:ilvl w:val="0"/>
          <w:numId w:val="1"/>
        </w:numPr>
        <w:jc w:val="both"/>
        <w:rPr>
          <w:sz w:val="28"/>
          <w:szCs w:val="28"/>
        </w:rPr>
      </w:pPr>
      <w:r>
        <w:rPr>
          <w:sz w:val="28"/>
          <w:szCs w:val="28"/>
        </w:rPr>
        <w:t xml:space="preserve">Лапин Н.А. К вопросу о дате основания города Кургана //Ученые записки Курганского педагогического института.  Курган, 1961. Вып.  </w:t>
      </w:r>
      <w:r>
        <w:rPr>
          <w:sz w:val="28"/>
          <w:szCs w:val="28"/>
          <w:lang w:val="en-US"/>
        </w:rPr>
        <w:t>III</w:t>
      </w:r>
      <w:r>
        <w:rPr>
          <w:sz w:val="28"/>
          <w:szCs w:val="28"/>
        </w:rPr>
        <w:t>.  Т. 1.</w:t>
      </w:r>
    </w:p>
    <w:p>
      <w:pPr>
        <w:pStyle w:val="Normal"/>
        <w:numPr>
          <w:ilvl w:val="0"/>
          <w:numId w:val="1"/>
        </w:numPr>
        <w:jc w:val="both"/>
        <w:rPr>
          <w:sz w:val="28"/>
          <w:szCs w:val="28"/>
        </w:rPr>
      </w:pPr>
      <w:r>
        <w:rPr>
          <w:sz w:val="28"/>
          <w:szCs w:val="28"/>
        </w:rPr>
        <w:t>Лапин. Н. Тобол – река широкая  //Советское Зауралье. 1965. 13 марта.</w:t>
      </w:r>
    </w:p>
    <w:p>
      <w:pPr>
        <w:pStyle w:val="Normal"/>
        <w:numPr>
          <w:ilvl w:val="0"/>
          <w:numId w:val="1"/>
        </w:numPr>
        <w:tabs>
          <w:tab w:val="clear" w:pos="708"/>
          <w:tab w:val="left" w:pos="8100" w:leader="none"/>
          <w:tab w:val="left" w:pos="8280" w:leader="none"/>
        </w:tabs>
        <w:jc w:val="both"/>
        <w:rPr>
          <w:sz w:val="28"/>
          <w:szCs w:val="28"/>
        </w:rPr>
      </w:pPr>
      <w:r>
        <w:rPr>
          <w:sz w:val="28"/>
          <w:szCs w:val="28"/>
        </w:rPr>
        <w:t xml:space="preserve">Менщиков, В.В. Русская колонизация в </w:t>
      </w:r>
      <w:r>
        <w:rPr>
          <w:sz w:val="28"/>
          <w:szCs w:val="28"/>
          <w:lang w:val="en-US"/>
        </w:rPr>
        <w:t>XVII</w:t>
      </w:r>
      <w:r>
        <w:rPr>
          <w:sz w:val="28"/>
          <w:szCs w:val="28"/>
        </w:rPr>
        <w:t xml:space="preserve"> – </w:t>
      </w:r>
      <w:r>
        <w:rPr>
          <w:sz w:val="28"/>
          <w:szCs w:val="28"/>
          <w:lang w:val="en-US"/>
        </w:rPr>
        <w:t>XVIII</w:t>
      </w:r>
      <w:r>
        <w:rPr>
          <w:sz w:val="28"/>
          <w:szCs w:val="28"/>
        </w:rPr>
        <w:t xml:space="preserve"> вв.: общее и особенное в региональном развитии: Монография / В.В. Менщиков. - Курган: Изд-во Курганского государственного университета, 2004.</w:t>
      </w:r>
    </w:p>
    <w:p>
      <w:pPr>
        <w:pStyle w:val="Normal"/>
        <w:widowControl w:val="false"/>
        <w:numPr>
          <w:ilvl w:val="0"/>
          <w:numId w:val="1"/>
        </w:numPr>
        <w:ind w:left="450" w:right="30" w:hanging="420"/>
        <w:jc w:val="both"/>
        <w:rPr>
          <w:sz w:val="28"/>
          <w:szCs w:val="28"/>
        </w:rPr>
      </w:pPr>
      <w:r>
        <w:rPr>
          <w:sz w:val="28"/>
          <w:szCs w:val="28"/>
        </w:rPr>
        <w:t>Методика историко-краеведческой работы в школе. – М., 1982.</w:t>
      </w:r>
    </w:p>
    <w:p>
      <w:pPr>
        <w:pStyle w:val="Normal"/>
        <w:numPr>
          <w:ilvl w:val="0"/>
          <w:numId w:val="1"/>
        </w:numPr>
        <w:tabs>
          <w:tab w:val="clear" w:pos="708"/>
          <w:tab w:val="left" w:pos="8100" w:leader="none"/>
          <w:tab w:val="left" w:pos="8280" w:leader="none"/>
        </w:tabs>
        <w:jc w:val="both"/>
        <w:rPr>
          <w:sz w:val="28"/>
          <w:szCs w:val="28"/>
        </w:rPr>
      </w:pPr>
      <w:r>
        <w:rPr>
          <w:sz w:val="28"/>
          <w:szCs w:val="28"/>
        </w:rPr>
        <w:t>Миллер, Г.Ф. История Сибири / Г.Ф. Миллер. – М. - Л., 1937. Т.1.</w:t>
      </w:r>
    </w:p>
    <w:p>
      <w:pPr>
        <w:pStyle w:val="Normal"/>
        <w:numPr>
          <w:ilvl w:val="0"/>
          <w:numId w:val="1"/>
        </w:numPr>
        <w:jc w:val="both"/>
        <w:rPr>
          <w:sz w:val="28"/>
          <w:szCs w:val="28"/>
        </w:rPr>
      </w:pPr>
      <w:r>
        <w:rPr>
          <w:sz w:val="28"/>
          <w:szCs w:val="28"/>
        </w:rPr>
        <w:t>Миронов Б.Н. Русский город в 1740-1860-е годы: Демографическое, социальное, экономическое развитие. Л., 1990.</w:t>
      </w:r>
    </w:p>
    <w:p>
      <w:pPr>
        <w:pStyle w:val="Normal"/>
        <w:numPr>
          <w:ilvl w:val="0"/>
          <w:numId w:val="1"/>
        </w:numPr>
        <w:jc w:val="both"/>
        <w:rPr>
          <w:sz w:val="28"/>
          <w:szCs w:val="28"/>
        </w:rPr>
      </w:pPr>
      <w:r>
        <w:rPr>
          <w:sz w:val="28"/>
          <w:szCs w:val="28"/>
        </w:rPr>
        <w:t>Мозин М.М. Летописцы земли зауральской //Земля Курганская: прошлое и настоящее: Краевед.сб.  Курган, 1993. Вып. 6. С. 10-17.</w:t>
      </w:r>
    </w:p>
    <w:p>
      <w:pPr>
        <w:pStyle w:val="Normal"/>
        <w:widowControl w:val="false"/>
        <w:numPr>
          <w:ilvl w:val="0"/>
          <w:numId w:val="1"/>
        </w:numPr>
        <w:ind w:left="450" w:right="30" w:hanging="420"/>
        <w:jc w:val="both"/>
        <w:rPr>
          <w:sz w:val="28"/>
          <w:szCs w:val="28"/>
        </w:rPr>
      </w:pPr>
      <w:r>
        <w:rPr>
          <w:sz w:val="28"/>
          <w:szCs w:val="28"/>
        </w:rPr>
        <w:t xml:space="preserve">Музей и школа: Пособие для учителей /Под общ.ред. Т.А. Кудриной. – М., 1985. </w:t>
      </w:r>
    </w:p>
    <w:p>
      <w:pPr>
        <w:pStyle w:val="Normal"/>
        <w:widowControl w:val="false"/>
        <w:numPr>
          <w:ilvl w:val="0"/>
          <w:numId w:val="1"/>
        </w:numPr>
        <w:ind w:left="450" w:right="30" w:hanging="420"/>
        <w:jc w:val="both"/>
        <w:rPr>
          <w:sz w:val="28"/>
          <w:szCs w:val="28"/>
        </w:rPr>
      </w:pPr>
      <w:r>
        <w:rPr>
          <w:sz w:val="28"/>
          <w:szCs w:val="28"/>
        </w:rPr>
        <w:t>Основы экскурсоведения: Учебное пособие /Под ред. Б.В. Емельянова. – М., 1985.</w:t>
      </w:r>
    </w:p>
    <w:p>
      <w:pPr>
        <w:pStyle w:val="Normal"/>
        <w:numPr>
          <w:ilvl w:val="0"/>
          <w:numId w:val="1"/>
        </w:numPr>
        <w:jc w:val="both"/>
        <w:rPr>
          <w:sz w:val="28"/>
          <w:szCs w:val="28"/>
        </w:rPr>
      </w:pPr>
      <w:r>
        <w:rPr>
          <w:sz w:val="28"/>
          <w:szCs w:val="28"/>
        </w:rPr>
        <w:t>Плющев В.А. Как возникла наша слобода //Курган и курганцы. 1991. №29.</w:t>
      </w:r>
    </w:p>
    <w:p>
      <w:pPr>
        <w:pStyle w:val="Normal"/>
        <w:numPr>
          <w:ilvl w:val="0"/>
          <w:numId w:val="1"/>
        </w:numPr>
        <w:jc w:val="both"/>
        <w:rPr>
          <w:sz w:val="28"/>
          <w:szCs w:val="28"/>
        </w:rPr>
      </w:pPr>
      <w:r>
        <w:rPr>
          <w:sz w:val="28"/>
          <w:szCs w:val="28"/>
        </w:rPr>
        <w:t xml:space="preserve">Пундани В.В. Государственная деревня Урала и Западной Сибири во второй       половине </w:t>
      </w:r>
      <w:r>
        <w:rPr>
          <w:sz w:val="28"/>
          <w:szCs w:val="28"/>
          <w:lang w:val="en-US"/>
        </w:rPr>
        <w:t>XVIII</w:t>
      </w:r>
      <w:r>
        <w:rPr>
          <w:sz w:val="28"/>
          <w:szCs w:val="28"/>
        </w:rPr>
        <w:t xml:space="preserve"> – первой половине </w:t>
      </w:r>
      <w:r>
        <w:rPr>
          <w:sz w:val="28"/>
          <w:szCs w:val="28"/>
          <w:lang w:val="en-US"/>
        </w:rPr>
        <w:t>XIX</w:t>
      </w:r>
      <w:r>
        <w:rPr>
          <w:sz w:val="28"/>
          <w:szCs w:val="28"/>
        </w:rPr>
        <w:t xml:space="preserve"> вв. Курган, 1999.</w:t>
      </w:r>
    </w:p>
    <w:p>
      <w:pPr>
        <w:pStyle w:val="Normal"/>
        <w:numPr>
          <w:ilvl w:val="0"/>
          <w:numId w:val="1"/>
        </w:numPr>
        <w:jc w:val="both"/>
        <w:rPr>
          <w:sz w:val="28"/>
          <w:szCs w:val="28"/>
        </w:rPr>
      </w:pPr>
      <w:r>
        <w:rPr>
          <w:sz w:val="28"/>
          <w:szCs w:val="28"/>
        </w:rPr>
        <w:t>Пундани В.В. Из далека долго…//Зауралье в панораме веков: Межвузовский сб. науч.тр. Курган, 2005. С. 4-20.</w:t>
      </w:r>
    </w:p>
    <w:p>
      <w:pPr>
        <w:pStyle w:val="Normal"/>
        <w:numPr>
          <w:ilvl w:val="0"/>
          <w:numId w:val="1"/>
        </w:numPr>
        <w:jc w:val="both"/>
        <w:rPr>
          <w:sz w:val="28"/>
          <w:szCs w:val="28"/>
        </w:rPr>
      </w:pPr>
      <w:r>
        <w:rPr>
          <w:sz w:val="28"/>
          <w:szCs w:val="28"/>
        </w:rPr>
        <w:t>Резун Д.Я. Современная урбанистика и сибирское городоведение</w:t>
      </w:r>
      <w:r>
        <w:rPr>
          <w:sz w:val="28"/>
          <w:szCs w:val="28"/>
          <w:lang w:val="en-US"/>
        </w:rPr>
        <w:t>XVIII</w:t>
      </w:r>
      <w:r>
        <w:rPr>
          <w:sz w:val="28"/>
          <w:szCs w:val="28"/>
        </w:rPr>
        <w:t xml:space="preserve"> – первой половины  </w:t>
      </w:r>
      <w:r>
        <w:rPr>
          <w:sz w:val="28"/>
          <w:szCs w:val="28"/>
          <w:lang w:val="en-US"/>
        </w:rPr>
        <w:t>XIX</w:t>
      </w:r>
      <w:r>
        <w:rPr>
          <w:sz w:val="28"/>
          <w:szCs w:val="28"/>
        </w:rPr>
        <w:t xml:space="preserve"> вв. //Источниковедение и историография городов Сибири  </w:t>
      </w:r>
      <w:r>
        <w:rPr>
          <w:sz w:val="28"/>
          <w:szCs w:val="28"/>
          <w:lang w:val="en-US"/>
        </w:rPr>
        <w:t>XV</w:t>
      </w:r>
      <w:r>
        <w:rPr>
          <w:sz w:val="28"/>
          <w:szCs w:val="28"/>
        </w:rPr>
        <w:t xml:space="preserve"> – первой половины  </w:t>
      </w:r>
      <w:r>
        <w:rPr>
          <w:sz w:val="28"/>
          <w:szCs w:val="28"/>
          <w:lang w:val="en-US"/>
        </w:rPr>
        <w:t>XIX</w:t>
      </w:r>
      <w:r>
        <w:rPr>
          <w:sz w:val="28"/>
          <w:szCs w:val="28"/>
        </w:rPr>
        <w:t xml:space="preserve"> вв. Новосибирск, 1987.</w:t>
      </w:r>
    </w:p>
    <w:p>
      <w:pPr>
        <w:pStyle w:val="Normal"/>
        <w:numPr>
          <w:ilvl w:val="0"/>
          <w:numId w:val="1"/>
        </w:numPr>
        <w:jc w:val="both"/>
        <w:rPr>
          <w:sz w:val="28"/>
          <w:szCs w:val="28"/>
        </w:rPr>
      </w:pPr>
      <w:r>
        <w:rPr>
          <w:sz w:val="28"/>
          <w:szCs w:val="28"/>
        </w:rPr>
        <w:t>Сальников К.В. Раскопки Царева Кургана //Красный Курган. 1959. 7 августа.</w:t>
      </w:r>
    </w:p>
    <w:p>
      <w:pPr>
        <w:pStyle w:val="Normal"/>
        <w:numPr>
          <w:ilvl w:val="0"/>
          <w:numId w:val="1"/>
        </w:numPr>
        <w:jc w:val="both"/>
        <w:rPr>
          <w:sz w:val="28"/>
          <w:szCs w:val="28"/>
        </w:rPr>
      </w:pPr>
      <w:r>
        <w:rPr>
          <w:sz w:val="28"/>
          <w:szCs w:val="28"/>
        </w:rPr>
        <w:t>Свищев П.А. Сколько лет Цареву Городищу? // Новый мир. 1996. 6 ноября.</w:t>
      </w:r>
    </w:p>
    <w:p>
      <w:pPr>
        <w:pStyle w:val="Normal"/>
        <w:numPr>
          <w:ilvl w:val="0"/>
          <w:numId w:val="1"/>
        </w:numPr>
        <w:jc w:val="both"/>
        <w:rPr>
          <w:sz w:val="28"/>
          <w:szCs w:val="28"/>
        </w:rPr>
      </w:pPr>
      <w:r>
        <w:rPr>
          <w:sz w:val="28"/>
          <w:szCs w:val="28"/>
        </w:rPr>
        <w:t>Сибирские города  Х</w:t>
      </w:r>
      <w:r>
        <w:rPr>
          <w:sz w:val="28"/>
          <w:szCs w:val="28"/>
          <w:lang w:val="en-US"/>
        </w:rPr>
        <w:t>VII</w:t>
      </w:r>
      <w:r>
        <w:rPr>
          <w:sz w:val="28"/>
          <w:szCs w:val="28"/>
        </w:rPr>
        <w:t xml:space="preserve">  - нач.  ХХ вв. Новосибирск, 1981.</w:t>
      </w:r>
    </w:p>
    <w:p>
      <w:pPr>
        <w:pStyle w:val="Normal"/>
        <w:numPr>
          <w:ilvl w:val="0"/>
          <w:numId w:val="1"/>
        </w:numPr>
        <w:tabs>
          <w:tab w:val="clear" w:pos="708"/>
          <w:tab w:val="left" w:pos="360" w:leader="none"/>
          <w:tab w:val="left" w:pos="8460" w:leader="none"/>
        </w:tabs>
        <w:ind w:left="450" w:right="-109" w:hanging="420"/>
        <w:jc w:val="both"/>
        <w:rPr>
          <w:sz w:val="28"/>
          <w:szCs w:val="28"/>
        </w:rPr>
      </w:pPr>
      <w:r>
        <w:rPr>
          <w:sz w:val="28"/>
          <w:szCs w:val="28"/>
        </w:rPr>
        <w:t>Софронов, В.Ю., Сладкова, Л.Н. Откуда земля Сибирская пошла. Пособие по изучению истории Западной Сибири для учащихся старших классов // В.Я. Софронов, Л.Н. Сладкова. - Екатеринбург: Изд-во «Уральский рабочий», 2001.</w:t>
      </w:r>
    </w:p>
    <w:p>
      <w:pPr>
        <w:pStyle w:val="Normal"/>
        <w:numPr>
          <w:ilvl w:val="0"/>
          <w:numId w:val="1"/>
        </w:numPr>
        <w:tabs>
          <w:tab w:val="clear" w:pos="708"/>
          <w:tab w:val="left" w:pos="8100" w:leader="none"/>
          <w:tab w:val="left" w:pos="8280" w:leader="none"/>
        </w:tabs>
        <w:jc w:val="both"/>
        <w:rPr>
          <w:sz w:val="28"/>
          <w:szCs w:val="28"/>
        </w:rPr>
      </w:pPr>
      <w:r>
        <w:rPr>
          <w:bCs/>
          <w:sz w:val="28"/>
          <w:szCs w:val="28"/>
        </w:rPr>
        <w:t>Федченко</w:t>
      </w:r>
      <w:r>
        <w:rPr>
          <w:sz w:val="28"/>
          <w:szCs w:val="28"/>
        </w:rPr>
        <w:t xml:space="preserve">, </w:t>
      </w:r>
      <w:r>
        <w:rPr>
          <w:bCs/>
          <w:sz w:val="28"/>
          <w:szCs w:val="28"/>
        </w:rPr>
        <w:t>М</w:t>
      </w:r>
      <w:r>
        <w:rPr>
          <w:sz w:val="28"/>
          <w:szCs w:val="28"/>
        </w:rPr>
        <w:t>.</w:t>
      </w:r>
      <w:r>
        <w:rPr>
          <w:bCs/>
          <w:sz w:val="28"/>
          <w:szCs w:val="28"/>
        </w:rPr>
        <w:t>Н</w:t>
      </w:r>
      <w:r>
        <w:rPr>
          <w:sz w:val="28"/>
          <w:szCs w:val="28"/>
        </w:rPr>
        <w:t xml:space="preserve">. </w:t>
      </w:r>
      <w:r>
        <w:rPr>
          <w:bCs/>
          <w:sz w:val="28"/>
          <w:szCs w:val="28"/>
        </w:rPr>
        <w:t>РусскаяПравославнаяЦерковь</w:t>
      </w:r>
      <w:r>
        <w:rPr>
          <w:sz w:val="28"/>
          <w:szCs w:val="28"/>
        </w:rPr>
        <w:t xml:space="preserve"> на территории Курганской области (1943 – начало 2000 х гг.) / </w:t>
      </w:r>
      <w:r>
        <w:rPr>
          <w:bCs/>
          <w:sz w:val="28"/>
          <w:szCs w:val="28"/>
        </w:rPr>
        <w:t>М</w:t>
      </w:r>
      <w:r>
        <w:rPr>
          <w:sz w:val="28"/>
          <w:szCs w:val="28"/>
        </w:rPr>
        <w:t>.</w:t>
      </w:r>
      <w:r>
        <w:rPr>
          <w:bCs/>
          <w:sz w:val="28"/>
          <w:szCs w:val="28"/>
        </w:rPr>
        <w:t>Н</w:t>
      </w:r>
      <w:r>
        <w:rPr>
          <w:sz w:val="28"/>
          <w:szCs w:val="28"/>
        </w:rPr>
        <w:t xml:space="preserve">. </w:t>
      </w:r>
      <w:r>
        <w:rPr>
          <w:bCs/>
          <w:sz w:val="28"/>
          <w:szCs w:val="28"/>
        </w:rPr>
        <w:t>Федченко</w:t>
      </w:r>
      <w:r>
        <w:rPr>
          <w:sz w:val="28"/>
          <w:szCs w:val="28"/>
        </w:rPr>
        <w:t>. – Курган: Изд во Курганского гос. ун та, 2006.</w:t>
      </w:r>
    </w:p>
    <w:p>
      <w:pPr>
        <w:pStyle w:val="Normal"/>
        <w:numPr>
          <w:ilvl w:val="0"/>
          <w:numId w:val="1"/>
        </w:numPr>
        <w:tabs>
          <w:tab w:val="clear" w:pos="708"/>
          <w:tab w:val="left" w:pos="8100" w:leader="none"/>
          <w:tab w:val="left" w:pos="8280" w:leader="none"/>
        </w:tabs>
        <w:jc w:val="both"/>
        <w:rPr>
          <w:sz w:val="28"/>
          <w:szCs w:val="28"/>
        </w:rPr>
      </w:pPr>
      <w:r>
        <w:rPr>
          <w:sz w:val="28"/>
          <w:szCs w:val="28"/>
        </w:rPr>
        <w:t xml:space="preserve">Шашков, А.Т., Редин, Д.А. История Урала с древнейших времен до конца </w:t>
      </w:r>
      <w:r>
        <w:rPr>
          <w:sz w:val="28"/>
          <w:szCs w:val="28"/>
          <w:lang w:val="en-US"/>
        </w:rPr>
        <w:t>XVIII</w:t>
      </w:r>
      <w:r>
        <w:rPr>
          <w:sz w:val="28"/>
          <w:szCs w:val="28"/>
        </w:rPr>
        <w:t xml:space="preserve"> в. Учебное пособие /А.Т. Шашков, Д.А. Редин. - Екатеринбург, 1996.</w:t>
      </w:r>
    </w:p>
    <w:p>
      <w:pPr>
        <w:pStyle w:val="Normal"/>
        <w:widowControl w:val="false"/>
        <w:ind w:left="30" w:right="30" w:hanging="0"/>
        <w:jc w:val="both"/>
        <w:rPr>
          <w:sz w:val="28"/>
          <w:szCs w:val="28"/>
        </w:rPr>
      </w:pPr>
      <w:r>
        <w:rPr>
          <w:sz w:val="28"/>
          <w:szCs w:val="28"/>
        </w:rPr>
      </w:r>
    </w:p>
    <w:p>
      <w:pPr>
        <w:pStyle w:val="Normal"/>
        <w:widowControl w:val="false"/>
        <w:ind w:left="30" w:right="30" w:hanging="0"/>
        <w:jc w:val="both"/>
        <w:rPr>
          <w:sz w:val="28"/>
          <w:szCs w:val="28"/>
        </w:rPr>
      </w:pPr>
      <w:r>
        <w:rPr>
          <w:sz w:val="28"/>
          <w:szCs w:val="28"/>
        </w:rPr>
      </w:r>
    </w:p>
    <w:p>
      <w:pPr>
        <w:pStyle w:val="Normal"/>
        <w:widowControl w:val="false"/>
        <w:ind w:left="30" w:right="30" w:hanging="0"/>
        <w:jc w:val="both"/>
        <w:rPr>
          <w:rFonts w:eastAsia="Arial Unicode MS"/>
          <w:sz w:val="28"/>
          <w:szCs w:val="28"/>
        </w:rPr>
      </w:pPr>
      <w:r>
        <w:rPr>
          <w:rFonts w:eastAsia="Arial Unicode MS"/>
          <w:sz w:val="28"/>
          <w:szCs w:val="28"/>
        </w:rPr>
      </w:r>
    </w:p>
    <w:p>
      <w:pPr>
        <w:pStyle w:val="Normal"/>
        <w:rPr>
          <w:rFonts w:eastAsia="Arial Unicode MS"/>
          <w:sz w:val="28"/>
          <w:szCs w:val="28"/>
        </w:rPr>
      </w:pPr>
      <w:r>
        <w:rPr>
          <w:rFonts w:eastAsia="Arial Unicode MS"/>
          <w:sz w:val="28"/>
          <w:szCs w:val="28"/>
        </w:rPr>
      </w:r>
    </w:p>
    <w:p>
      <w:pPr>
        <w:pStyle w:val="Normal"/>
        <w:ind w:left="75" w:hanging="0"/>
        <w:jc w:val="center"/>
        <w:rPr>
          <w:b/>
          <w:b/>
          <w:sz w:val="28"/>
          <w:szCs w:val="28"/>
        </w:rPr>
      </w:pPr>
      <w:r>
        <w:rPr>
          <w:b/>
          <w:sz w:val="28"/>
          <w:szCs w:val="28"/>
        </w:rPr>
      </w:r>
    </w:p>
    <w:p>
      <w:pPr>
        <w:pStyle w:val="Normal"/>
        <w:rPr/>
      </w:pPr>
      <w:r>
        <w:rPr/>
      </w:r>
    </w:p>
    <w:sectPr>
      <w:type w:val="nextPage"/>
      <w:pgSz w:w="11906" w:h="16838"/>
      <w:pgMar w:left="1276"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Arial">
    <w:charset w:val="cc"/>
    <w:family w:val="roman"/>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450"/>
        </w:tabs>
        <w:ind w:left="450" w:hanging="420"/>
      </w:pPr>
      <w:rPr/>
    </w:lvl>
    <w:lvl w:ilvl="1">
      <w:start w:val="1"/>
      <w:numFmt w:val="lowerLetter"/>
      <w:lvlText w:val="%2."/>
      <w:lvlJc w:val="left"/>
      <w:pPr>
        <w:tabs>
          <w:tab w:val="num" w:pos="1110"/>
        </w:tabs>
        <w:ind w:left="1110" w:hanging="360"/>
      </w:pPr>
      <w:rPr/>
    </w:lvl>
    <w:lvl w:ilvl="2">
      <w:start w:val="1"/>
      <w:numFmt w:val="lowerRoman"/>
      <w:lvlText w:val="%3."/>
      <w:lvlJc w:val="right"/>
      <w:pPr>
        <w:tabs>
          <w:tab w:val="num" w:pos="1830"/>
        </w:tabs>
        <w:ind w:left="1830" w:hanging="180"/>
      </w:pPr>
      <w:rPr/>
    </w:lvl>
    <w:lvl w:ilvl="3">
      <w:start w:val="1"/>
      <w:numFmt w:val="decimal"/>
      <w:lvlText w:val="%4."/>
      <w:lvlJc w:val="left"/>
      <w:pPr>
        <w:tabs>
          <w:tab w:val="num" w:pos="2550"/>
        </w:tabs>
        <w:ind w:left="2550" w:hanging="360"/>
      </w:pPr>
      <w:rPr/>
    </w:lvl>
    <w:lvl w:ilvl="4">
      <w:start w:val="1"/>
      <w:numFmt w:val="lowerLetter"/>
      <w:lvlText w:val="%5."/>
      <w:lvlJc w:val="left"/>
      <w:pPr>
        <w:tabs>
          <w:tab w:val="num" w:pos="3270"/>
        </w:tabs>
        <w:ind w:left="3270" w:hanging="360"/>
      </w:pPr>
      <w:rPr/>
    </w:lvl>
    <w:lvl w:ilvl="5">
      <w:start w:val="1"/>
      <w:numFmt w:val="lowerRoman"/>
      <w:lvlText w:val="%6."/>
      <w:lvlJc w:val="right"/>
      <w:pPr>
        <w:tabs>
          <w:tab w:val="num" w:pos="3990"/>
        </w:tabs>
        <w:ind w:left="3990" w:hanging="180"/>
      </w:pPr>
      <w:rPr/>
    </w:lvl>
    <w:lvl w:ilvl="6">
      <w:start w:val="1"/>
      <w:numFmt w:val="decimal"/>
      <w:lvlText w:val="%7."/>
      <w:lvlJc w:val="left"/>
      <w:pPr>
        <w:tabs>
          <w:tab w:val="num" w:pos="4710"/>
        </w:tabs>
        <w:ind w:left="4710" w:hanging="360"/>
      </w:pPr>
      <w:rPr/>
    </w:lvl>
    <w:lvl w:ilvl="7">
      <w:start w:val="1"/>
      <w:numFmt w:val="lowerLetter"/>
      <w:lvlText w:val="%8."/>
      <w:lvlJc w:val="left"/>
      <w:pPr>
        <w:tabs>
          <w:tab w:val="num" w:pos="5430"/>
        </w:tabs>
        <w:ind w:left="5430" w:hanging="360"/>
      </w:pPr>
      <w:rPr/>
    </w:lvl>
    <w:lvl w:ilvl="8">
      <w:start w:val="1"/>
      <w:numFmt w:val="lowerRoman"/>
      <w:lvlText w:val="%9."/>
      <w:lvlJc w:val="right"/>
      <w:pPr>
        <w:tabs>
          <w:tab w:val="num" w:pos="6150"/>
        </w:tabs>
        <w:ind w:left="6150" w:hanging="180"/>
      </w:pPr>
      <w:rPr/>
    </w:lvl>
  </w:abstractNum>
  <w:abstractNum w:abstractNumId="2">
    <w:lvl w:ilvl="0">
      <w:start w:val="2"/>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decimal"/>
      <w:lvlText w:val="%1."/>
      <w:lvlJc w:val="left"/>
      <w:pPr>
        <w:tabs>
          <w:tab w:val="num" w:pos="0"/>
        </w:tabs>
        <w:ind w:left="72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440" w:hanging="108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800" w:hanging="144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2160" w:hanging="1800"/>
      </w:pPr>
      <w:rPr/>
    </w:lvl>
    <w:lvl w:ilvl="8">
      <w:start w:val="1"/>
      <w:numFmt w:val="decimal"/>
      <w:lvlText w:val="%1.%2.%3.%4.%5.%6.%7.%8.%9"/>
      <w:lvlJc w:val="left"/>
      <w:pPr>
        <w:tabs>
          <w:tab w:val="num" w:pos="0"/>
        </w:tabs>
        <w:ind w:left="2520" w:hanging="216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85"/>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Body Text Indent 2"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80af5"/>
    <w:pPr>
      <w:widowControl/>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Style14" w:customStyle="1">
    <w:name w:val="Текст сноски Знак"/>
    <w:basedOn w:val="DefaultParagraphFont"/>
    <w:semiHidden/>
    <w:qFormat/>
    <w:rsid w:val="00180af5"/>
    <w:rPr>
      <w:rFonts w:ascii="Times New Roman" w:hAnsi="Times New Roman" w:eastAsia="Times New Roman" w:cs="Times New Roman"/>
      <w:sz w:val="20"/>
      <w:szCs w:val="20"/>
    </w:rPr>
  </w:style>
  <w:style w:type="character" w:styleId="2" w:customStyle="1">
    <w:name w:val="Основной текст с отступом 2 Знак"/>
    <w:basedOn w:val="DefaultParagraphFont"/>
    <w:link w:val="BodyTextIndent2"/>
    <w:qFormat/>
    <w:rsid w:val="00180af5"/>
    <w:rPr>
      <w:rFonts w:ascii="Times New Roman" w:hAnsi="Times New Roman" w:eastAsia="Times New Roman" w:cs="Times New Roman"/>
      <w:sz w:val="28"/>
      <w:szCs w:val="24"/>
    </w:rPr>
  </w:style>
  <w:style w:type="character" w:styleId="C0" w:customStyle="1">
    <w:name w:val="c0"/>
    <w:qFormat/>
    <w:rsid w:val="00180af5"/>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lang w:val="zxx" w:eastAsia="zxx" w:bidi="zxx"/>
    </w:rPr>
  </w:style>
  <w:style w:type="paragraph" w:styleId="Style20">
    <w:name w:val="Footnote Text"/>
    <w:basedOn w:val="Normal"/>
    <w:link w:val="Style14"/>
    <w:semiHidden/>
    <w:rsid w:val="00180af5"/>
    <w:pPr/>
    <w:rPr>
      <w:sz w:val="20"/>
      <w:szCs w:val="20"/>
    </w:rPr>
  </w:style>
  <w:style w:type="paragraph" w:styleId="BodyTextIndent2">
    <w:name w:val="Body Text Indent 2"/>
    <w:basedOn w:val="Normal"/>
    <w:link w:val="2"/>
    <w:qFormat/>
    <w:rsid w:val="00180af5"/>
    <w:pPr>
      <w:spacing w:lineRule="auto" w:line="360" w:before="240" w:after="0"/>
      <w:ind w:firstLine="708"/>
      <w:jc w:val="both"/>
    </w:pPr>
    <w:rPr>
      <w:sz w:val="28"/>
    </w:rPr>
  </w:style>
  <w:style w:type="paragraph" w:styleId="C19" w:customStyle="1">
    <w:name w:val="c19"/>
    <w:basedOn w:val="Normal"/>
    <w:qFormat/>
    <w:rsid w:val="00180af5"/>
    <w:pPr>
      <w:spacing w:beforeAutospacing="1" w:afterAutospacing="1"/>
    </w:pPr>
    <w:rPr/>
  </w:style>
  <w:style w:type="paragraph" w:styleId="C13" w:customStyle="1">
    <w:name w:val="c13"/>
    <w:basedOn w:val="Normal"/>
    <w:qFormat/>
    <w:rsid w:val="00180af5"/>
    <w:pPr>
      <w:spacing w:beforeAutospacing="1" w:afterAutospacing="1"/>
    </w:pPr>
    <w:rPr/>
  </w:style>
  <w:style w:type="paragraph" w:styleId="C12" w:customStyle="1">
    <w:name w:val="c12"/>
    <w:basedOn w:val="Normal"/>
    <w:qFormat/>
    <w:rsid w:val="00180af5"/>
    <w:pPr>
      <w:spacing w:beforeAutospacing="1" w:afterAutospacing="1"/>
    </w:pPr>
    <w:rPr/>
  </w:style>
  <w:style w:type="paragraph" w:styleId="C7" w:customStyle="1">
    <w:name w:val="c7"/>
    <w:basedOn w:val="Normal"/>
    <w:qFormat/>
    <w:rsid w:val="00180af5"/>
    <w:pPr>
      <w:spacing w:beforeAutospacing="1" w:afterAutospacing="1"/>
    </w:pPr>
    <w:rPr/>
  </w:style>
  <w:style w:type="paragraph" w:styleId="NoSpacing">
    <w:name w:val="No Spacing"/>
    <w:uiPriority w:val="1"/>
    <w:qFormat/>
    <w:rsid w:val="00180af5"/>
    <w:pPr>
      <w:widowControl/>
      <w:bidi w:val="0"/>
      <w:spacing w:lineRule="auto" w:line="240" w:before="0" w:after="0"/>
      <w:jc w:val="left"/>
    </w:pPr>
    <w:rPr>
      <w:rFonts w:ascii="Calibri" w:hAnsi="Calibri" w:eastAsia="Times New Roman" w:cs="Times New Roman" w:asciiTheme="minorHAnsi" w:hAnsiTheme="minorHAnsi"/>
      <w:color w:val="auto"/>
      <w:kern w:val="0"/>
      <w:sz w:val="22"/>
      <w:szCs w:val="22"/>
      <w:lang w:val="ru-RU" w:eastAsia="ru-RU" w:bidi="ar-SA"/>
    </w:rPr>
  </w:style>
  <w:style w:type="paragraph" w:styleId="3" w:customStyle="1">
    <w:name w:val="Основной текст3"/>
    <w:basedOn w:val="Normal"/>
    <w:qFormat/>
    <w:rsid w:val="00cd2571"/>
    <w:pPr>
      <w:widowControl w:val="false"/>
      <w:shd w:val="clear" w:color="auto" w:fill="FFFFFF"/>
      <w:spacing w:lineRule="atLeast" w:line="0" w:before="0" w:after="240"/>
      <w:ind w:hanging="640"/>
      <w:jc w:val="center"/>
    </w:pPr>
    <w:rPr>
      <w:color w:val="000000"/>
      <w:sz w:val="26"/>
      <w:szCs w:val="26"/>
    </w:rPr>
  </w:style>
  <w:style w:type="paragraph" w:styleId="ListParagraph">
    <w:name w:val="List Paragraph"/>
    <w:basedOn w:val="Normal"/>
    <w:uiPriority w:val="34"/>
    <w:qFormat/>
    <w:rsid w:val="005d7254"/>
    <w:pPr>
      <w:spacing w:before="0" w:after="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6">
    <w:name w:val="Table Grid"/>
    <w:basedOn w:val="a1"/>
    <w:uiPriority w:val="59"/>
    <w:rsid w:val="00863836"/>
    <w:pPr>
      <w:spacing w:after="0" w:line="240" w:lineRule="auto"/>
    </w:pPr>
    <w:rPr>
      <w:lang w:eastAsia="en-US"/>
      <w:sz w:val="24"/>
      <w:szCs w:val="24"/>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Application>LibreOffice/7.4.2.3$Windows_X86_64 LibreOffice_project/382eef1f22670f7f4118c8c2dd222ec7ad009daf</Application>
  <AppVersion>15.0000</AppVersion>
  <Pages>12</Pages>
  <Words>2576</Words>
  <Characters>17738</Characters>
  <CharactersWithSpaces>20258</CharactersWithSpaces>
  <Paragraphs>276</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2020-04-09T10:29:00Z</dcterms:created>
  <dc:creator>Оксана</dc:creator>
  <dc:description/>
  <dc:language>ru-RU</dc:language>
  <cp:lastModifiedBy/>
  <dcterms:modified xsi:type="dcterms:W3CDTF">2022-11-07T23:38:27Z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